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48" w:rsidRPr="008A256C" w:rsidRDefault="00B15A48" w:rsidP="00B15A48">
      <w:pPr>
        <w:jc w:val="center"/>
        <w:rPr>
          <w:rFonts w:ascii="Times New Roman" w:hAnsi="Times New Roman"/>
          <w:sz w:val="24"/>
          <w:szCs w:val="24"/>
        </w:rPr>
      </w:pPr>
      <w:r w:rsidRPr="008A256C">
        <w:rPr>
          <w:rFonts w:ascii="Times New Roman" w:hAnsi="Times New Roman"/>
          <w:sz w:val="24"/>
          <w:szCs w:val="24"/>
        </w:rPr>
        <w:t>Муниципальное бюджетное общеобразовательное учреждение средняя общеобразовательная школа №22</w:t>
      </w: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611103" w:rsidRDefault="00B15A48" w:rsidP="00B15A48">
      <w:pPr>
        <w:jc w:val="center"/>
        <w:rPr>
          <w:rFonts w:ascii="Times New Roman" w:hAnsi="Times New Roman"/>
          <w:b/>
          <w:sz w:val="44"/>
          <w:szCs w:val="44"/>
        </w:rPr>
      </w:pPr>
      <w:r w:rsidRPr="00611103">
        <w:rPr>
          <w:rFonts w:ascii="Times New Roman" w:hAnsi="Times New Roman"/>
          <w:b/>
          <w:sz w:val="44"/>
          <w:szCs w:val="44"/>
        </w:rPr>
        <w:t>Конкурсные материалы</w:t>
      </w:r>
    </w:p>
    <w:p w:rsidR="00B15A48" w:rsidRPr="00611103" w:rsidRDefault="00B15A48" w:rsidP="00B15A48">
      <w:pPr>
        <w:jc w:val="center"/>
        <w:rPr>
          <w:rFonts w:ascii="Times New Roman" w:hAnsi="Times New Roman"/>
          <w:b/>
          <w:sz w:val="44"/>
          <w:szCs w:val="44"/>
        </w:rPr>
      </w:pPr>
      <w:r w:rsidRPr="00611103">
        <w:rPr>
          <w:rFonts w:ascii="Times New Roman" w:hAnsi="Times New Roman"/>
          <w:b/>
          <w:sz w:val="44"/>
          <w:szCs w:val="44"/>
        </w:rPr>
        <w:t>на педагогический фестиваль</w:t>
      </w:r>
    </w:p>
    <w:p w:rsidR="00B15A48" w:rsidRPr="00611103" w:rsidRDefault="00B15A48" w:rsidP="00B15A48">
      <w:pPr>
        <w:jc w:val="center"/>
        <w:rPr>
          <w:rFonts w:ascii="Times New Roman" w:hAnsi="Times New Roman"/>
          <w:b/>
          <w:sz w:val="44"/>
          <w:szCs w:val="44"/>
        </w:rPr>
      </w:pPr>
      <w:r w:rsidRPr="00611103">
        <w:rPr>
          <w:rFonts w:ascii="Times New Roman" w:hAnsi="Times New Roman"/>
          <w:b/>
          <w:sz w:val="44"/>
          <w:szCs w:val="44"/>
        </w:rPr>
        <w:t>«К вершинам мастерства»</w:t>
      </w: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Default="00B15A48" w:rsidP="00B15A48">
      <w:pPr>
        <w:rPr>
          <w:rFonts w:ascii="Times New Roman" w:hAnsi="Times New Roman"/>
          <w:b/>
          <w:sz w:val="40"/>
          <w:szCs w:val="40"/>
          <w:u w:val="single"/>
        </w:rPr>
      </w:pPr>
      <w:r w:rsidRPr="00611103">
        <w:rPr>
          <w:rFonts w:ascii="Times New Roman" w:hAnsi="Times New Roman"/>
          <w:b/>
          <w:sz w:val="40"/>
          <w:szCs w:val="40"/>
        </w:rPr>
        <w:t>Номинация</w:t>
      </w:r>
      <w:r>
        <w:rPr>
          <w:rFonts w:ascii="Times New Roman" w:hAnsi="Times New Roman"/>
          <w:b/>
          <w:sz w:val="40"/>
          <w:szCs w:val="40"/>
        </w:rPr>
        <w:t xml:space="preserve">: </w:t>
      </w:r>
      <w:r w:rsidRPr="00611103">
        <w:rPr>
          <w:rFonts w:ascii="Times New Roman" w:hAnsi="Times New Roman"/>
          <w:b/>
          <w:sz w:val="40"/>
          <w:szCs w:val="40"/>
          <w:u w:val="single"/>
        </w:rPr>
        <w:t>педагогическое вдохновение.</w:t>
      </w:r>
    </w:p>
    <w:p w:rsidR="00B15A48" w:rsidRDefault="00B15A48" w:rsidP="00B15A48">
      <w:pPr>
        <w:jc w:val="center"/>
        <w:rPr>
          <w:rFonts w:ascii="Times New Roman" w:hAnsi="Times New Roman"/>
          <w:b/>
          <w:sz w:val="24"/>
          <w:szCs w:val="24"/>
        </w:rPr>
      </w:pPr>
      <w:r>
        <w:rPr>
          <w:rFonts w:ascii="Times New Roman" w:hAnsi="Times New Roman"/>
          <w:sz w:val="40"/>
          <w:szCs w:val="40"/>
        </w:rPr>
        <w:t>Название работы:</w:t>
      </w:r>
    </w:p>
    <w:p w:rsidR="00B15A48" w:rsidRDefault="00B15A48" w:rsidP="00B15A48">
      <w:pPr>
        <w:jc w:val="center"/>
        <w:rPr>
          <w:rFonts w:ascii="Times New Roman" w:hAnsi="Times New Roman"/>
          <w:sz w:val="32"/>
          <w:szCs w:val="32"/>
        </w:rPr>
      </w:pPr>
      <w:r w:rsidRPr="00611103">
        <w:rPr>
          <w:rFonts w:ascii="Times New Roman" w:hAnsi="Times New Roman"/>
          <w:sz w:val="32"/>
          <w:szCs w:val="32"/>
        </w:rPr>
        <w:t>«</w:t>
      </w:r>
      <w:proofErr w:type="spellStart"/>
      <w:r>
        <w:rPr>
          <w:rFonts w:ascii="Times New Roman" w:hAnsi="Times New Roman"/>
          <w:sz w:val="32"/>
          <w:szCs w:val="32"/>
        </w:rPr>
        <w:t>Метапредметность-над</w:t>
      </w:r>
      <w:proofErr w:type="spellEnd"/>
      <w:r>
        <w:rPr>
          <w:rFonts w:ascii="Times New Roman" w:hAnsi="Times New Roman"/>
          <w:sz w:val="32"/>
          <w:szCs w:val="32"/>
        </w:rPr>
        <w:t xml:space="preserve"> или меж? Развитие творческих способностей и духовно-нравственное воспитание на уроках английского языка</w:t>
      </w:r>
      <w:r w:rsidRPr="00611103">
        <w:rPr>
          <w:rFonts w:ascii="Times New Roman" w:hAnsi="Times New Roman"/>
          <w:sz w:val="32"/>
          <w:szCs w:val="32"/>
        </w:rPr>
        <w:t>»</w:t>
      </w:r>
      <w:r>
        <w:rPr>
          <w:rFonts w:ascii="Times New Roman" w:hAnsi="Times New Roman"/>
          <w:sz w:val="32"/>
          <w:szCs w:val="32"/>
        </w:rPr>
        <w:t>.</w:t>
      </w:r>
    </w:p>
    <w:p w:rsidR="00B15A48" w:rsidRPr="00611103" w:rsidRDefault="00B15A48" w:rsidP="00B15A48">
      <w:pPr>
        <w:rPr>
          <w:rFonts w:ascii="Times New Roman" w:hAnsi="Times New Roman"/>
          <w:sz w:val="32"/>
          <w:szCs w:val="32"/>
        </w:rPr>
      </w:pPr>
      <w:r>
        <w:rPr>
          <w:rFonts w:ascii="Times New Roman" w:hAnsi="Times New Roman"/>
          <w:sz w:val="32"/>
          <w:szCs w:val="32"/>
        </w:rPr>
        <w:t>Форма представления: сообщение.</w:t>
      </w:r>
    </w:p>
    <w:p w:rsidR="00B15A48" w:rsidRPr="00611103" w:rsidRDefault="00B15A48" w:rsidP="00B15A48">
      <w:pPr>
        <w:rPr>
          <w:rFonts w:ascii="Times New Roman" w:hAnsi="Times New Roman"/>
          <w:sz w:val="40"/>
          <w:szCs w:val="40"/>
        </w:rPr>
      </w:pPr>
    </w:p>
    <w:p w:rsidR="00B15A48" w:rsidRDefault="00B15A48" w:rsidP="00B15A48">
      <w:pPr>
        <w:jc w:val="right"/>
        <w:rPr>
          <w:rFonts w:ascii="Times New Roman" w:hAnsi="Times New Roman"/>
          <w:sz w:val="24"/>
          <w:szCs w:val="24"/>
        </w:rPr>
      </w:pPr>
      <w:r>
        <w:rPr>
          <w:rFonts w:ascii="Times New Roman" w:hAnsi="Times New Roman"/>
          <w:sz w:val="24"/>
          <w:szCs w:val="24"/>
        </w:rPr>
        <w:t xml:space="preserve">Участник: </w:t>
      </w:r>
      <w:proofErr w:type="spellStart"/>
      <w:r>
        <w:rPr>
          <w:rFonts w:ascii="Times New Roman" w:hAnsi="Times New Roman"/>
          <w:sz w:val="24"/>
          <w:szCs w:val="24"/>
        </w:rPr>
        <w:t>Кюльбакова</w:t>
      </w:r>
      <w:proofErr w:type="spellEnd"/>
      <w:r>
        <w:rPr>
          <w:rFonts w:ascii="Times New Roman" w:hAnsi="Times New Roman"/>
          <w:sz w:val="24"/>
          <w:szCs w:val="24"/>
        </w:rPr>
        <w:t xml:space="preserve"> Виктория Евгеньевна</w:t>
      </w:r>
    </w:p>
    <w:p w:rsidR="00B15A48" w:rsidRPr="008A256C" w:rsidRDefault="00B15A48" w:rsidP="00B15A48">
      <w:pPr>
        <w:jc w:val="right"/>
        <w:rPr>
          <w:rFonts w:ascii="Times New Roman" w:hAnsi="Times New Roman"/>
          <w:sz w:val="24"/>
          <w:szCs w:val="24"/>
        </w:rPr>
      </w:pPr>
      <w:r>
        <w:rPr>
          <w:rFonts w:ascii="Times New Roman" w:hAnsi="Times New Roman"/>
          <w:sz w:val="24"/>
          <w:szCs w:val="24"/>
        </w:rPr>
        <w:t>Учитель иностранного языка, МБОУСОШ№22</w:t>
      </w: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rPr>
          <w:rFonts w:ascii="Times New Roman" w:hAnsi="Times New Roman"/>
          <w:sz w:val="24"/>
          <w:szCs w:val="24"/>
        </w:rPr>
      </w:pPr>
    </w:p>
    <w:p w:rsidR="00B15A48" w:rsidRPr="008A256C" w:rsidRDefault="00B15A48" w:rsidP="00B15A48">
      <w:pPr>
        <w:jc w:val="center"/>
        <w:rPr>
          <w:rFonts w:ascii="Times New Roman" w:hAnsi="Times New Roman"/>
          <w:sz w:val="24"/>
          <w:szCs w:val="24"/>
        </w:rPr>
      </w:pPr>
      <w:r w:rsidRPr="008A256C">
        <w:rPr>
          <w:rFonts w:ascii="Times New Roman" w:hAnsi="Times New Roman"/>
          <w:sz w:val="24"/>
          <w:szCs w:val="24"/>
        </w:rPr>
        <w:t>г. Ставрополь, 2013г</w:t>
      </w:r>
    </w:p>
    <w:p w:rsidR="007F7843" w:rsidRPr="00CF05B3" w:rsidRDefault="007F7843" w:rsidP="007B1B69">
      <w:pPr>
        <w:spacing w:after="0" w:line="240" w:lineRule="auto"/>
        <w:rPr>
          <w:rFonts w:ascii="Times New Roman" w:hAnsi="Times New Roman"/>
          <w:color w:val="000000"/>
          <w:sz w:val="28"/>
          <w:szCs w:val="28"/>
        </w:rPr>
      </w:pPr>
      <w:r w:rsidRPr="00CF05B3">
        <w:rPr>
          <w:rFonts w:ascii="Times New Roman" w:hAnsi="Times New Roman"/>
          <w:b/>
          <w:color w:val="000000"/>
          <w:sz w:val="28"/>
          <w:szCs w:val="28"/>
        </w:rPr>
        <w:lastRenderedPageBreak/>
        <w:tab/>
      </w:r>
      <w:r w:rsidRPr="00CF05B3">
        <w:rPr>
          <w:rFonts w:ascii="Times New Roman" w:hAnsi="Times New Roman"/>
          <w:color w:val="000000"/>
          <w:sz w:val="28"/>
          <w:szCs w:val="28"/>
        </w:rPr>
        <w:t xml:space="preserve">Проблема  разобщенности,  оторванности друг от друга разных научных дисциплин и, как следствие,  учебных предметов, понятна каждому педагогу.  Попытки соединить содержание разных предметов проводились давно. Интегрированные уроки, бинарные, какие либо еще обычно были единичными, становились достоянием отдельных учителей и к сколько - </w:t>
      </w:r>
      <w:proofErr w:type="spellStart"/>
      <w:r w:rsidRPr="00CF05B3">
        <w:rPr>
          <w:rFonts w:ascii="Times New Roman" w:hAnsi="Times New Roman"/>
          <w:color w:val="000000"/>
          <w:sz w:val="28"/>
          <w:szCs w:val="28"/>
        </w:rPr>
        <w:t>нибудь</w:t>
      </w:r>
      <w:proofErr w:type="spellEnd"/>
      <w:r w:rsidRPr="00CF05B3">
        <w:rPr>
          <w:rFonts w:ascii="Times New Roman" w:hAnsi="Times New Roman"/>
          <w:color w:val="000000"/>
          <w:sz w:val="28"/>
          <w:szCs w:val="28"/>
        </w:rPr>
        <w:t xml:space="preserve"> действенному результату не приводили.</w:t>
      </w:r>
    </w:p>
    <w:p w:rsidR="007F7843" w:rsidRPr="00CF05B3" w:rsidRDefault="007F7843" w:rsidP="007B1B69">
      <w:pPr>
        <w:spacing w:after="0" w:line="240" w:lineRule="auto"/>
        <w:ind w:firstLine="708"/>
        <w:rPr>
          <w:rFonts w:ascii="Times New Roman" w:hAnsi="Times New Roman"/>
          <w:color w:val="000000"/>
          <w:sz w:val="28"/>
          <w:szCs w:val="28"/>
        </w:rPr>
      </w:pPr>
      <w:r w:rsidRPr="00CF05B3">
        <w:rPr>
          <w:rFonts w:ascii="Times New Roman" w:hAnsi="Times New Roman"/>
          <w:color w:val="000000"/>
          <w:sz w:val="28"/>
          <w:szCs w:val="28"/>
        </w:rPr>
        <w:t xml:space="preserve">Это напоминает строительство моста через реку, берега которой представлены разным знанием. Хорошо если движение по мосту  пойдет в обе стороны, но и при этом, глубина реки - разобщенности,  не позволит соединить то, что находится на глубине ущелья. Соединяя  разрозненное знание, не имея никакого представления о том, как оно было сформировано, как развивалось, какие когнитивные процессы лежали  в основе его формирования,  мы получаем плохой пример искусственной   </w:t>
      </w:r>
      <w:proofErr w:type="spellStart"/>
      <w:r w:rsidRPr="00CF05B3">
        <w:rPr>
          <w:rFonts w:ascii="Times New Roman" w:hAnsi="Times New Roman"/>
          <w:color w:val="000000"/>
          <w:sz w:val="28"/>
          <w:szCs w:val="28"/>
        </w:rPr>
        <w:t>межпредметности</w:t>
      </w:r>
      <w:proofErr w:type="spellEnd"/>
      <w:r w:rsidRPr="00CF05B3">
        <w:rPr>
          <w:rFonts w:ascii="Times New Roman" w:hAnsi="Times New Roman"/>
          <w:color w:val="000000"/>
          <w:sz w:val="28"/>
          <w:szCs w:val="28"/>
        </w:rPr>
        <w:t xml:space="preserve">.   </w:t>
      </w:r>
    </w:p>
    <w:p w:rsidR="007F7843" w:rsidRPr="00CF05B3" w:rsidRDefault="007F7843" w:rsidP="007B1B69">
      <w:pPr>
        <w:shd w:val="clear" w:color="auto" w:fill="FFFFFF"/>
        <w:spacing w:after="0" w:line="240" w:lineRule="auto"/>
        <w:ind w:firstLine="708"/>
        <w:rPr>
          <w:rFonts w:ascii="Times New Roman" w:eastAsia="Times New Roman" w:hAnsi="Times New Roman"/>
          <w:color w:val="000000"/>
          <w:sz w:val="28"/>
          <w:szCs w:val="28"/>
          <w:lang w:eastAsia="ru-RU"/>
        </w:rPr>
      </w:pPr>
      <w:r w:rsidRPr="00CF05B3">
        <w:rPr>
          <w:rFonts w:ascii="Times New Roman" w:eastAsia="Times New Roman" w:hAnsi="Times New Roman"/>
          <w:color w:val="000000"/>
          <w:sz w:val="28"/>
          <w:szCs w:val="28"/>
          <w:lang w:eastAsia="ru-RU"/>
        </w:rPr>
        <w:t xml:space="preserve">Ведь  мы сами </w:t>
      </w:r>
      <w:r w:rsidR="009F7E1F" w:rsidRPr="00CF05B3">
        <w:rPr>
          <w:rFonts w:ascii="Times New Roman" w:eastAsia="Times New Roman" w:hAnsi="Times New Roman"/>
          <w:color w:val="000000"/>
          <w:sz w:val="28"/>
          <w:szCs w:val="28"/>
          <w:lang w:eastAsia="ru-RU"/>
        </w:rPr>
        <w:t xml:space="preserve">не </w:t>
      </w:r>
      <w:r w:rsidRPr="00CF05B3">
        <w:rPr>
          <w:rFonts w:ascii="Times New Roman" w:eastAsia="Times New Roman" w:hAnsi="Times New Roman"/>
          <w:color w:val="000000"/>
          <w:sz w:val="28"/>
          <w:szCs w:val="28"/>
          <w:lang w:eastAsia="ru-RU"/>
        </w:rPr>
        <w:t xml:space="preserve">очень </w:t>
      </w:r>
      <w:r w:rsidR="009F7E1F" w:rsidRPr="00CF05B3">
        <w:rPr>
          <w:rFonts w:ascii="Times New Roman" w:eastAsia="Times New Roman" w:hAnsi="Times New Roman"/>
          <w:color w:val="000000"/>
          <w:sz w:val="28"/>
          <w:szCs w:val="28"/>
          <w:lang w:eastAsia="ru-RU"/>
        </w:rPr>
        <w:t xml:space="preserve">хорошо </w:t>
      </w:r>
      <w:r w:rsidRPr="00CF05B3">
        <w:rPr>
          <w:rFonts w:ascii="Times New Roman" w:eastAsia="Times New Roman" w:hAnsi="Times New Roman"/>
          <w:color w:val="000000"/>
          <w:sz w:val="28"/>
          <w:szCs w:val="28"/>
          <w:lang w:eastAsia="ru-RU"/>
        </w:rPr>
        <w:t xml:space="preserve">ориентируемся в устройстве другого учебного предмета. Особенно глубокая пропасть пролегает между берегами гуманитариев и представителей </w:t>
      </w:r>
      <w:proofErr w:type="spellStart"/>
      <w:proofErr w:type="gramStart"/>
      <w:r w:rsidRPr="00CF05B3">
        <w:rPr>
          <w:rFonts w:ascii="Times New Roman" w:eastAsia="Times New Roman" w:hAnsi="Times New Roman"/>
          <w:color w:val="000000"/>
          <w:sz w:val="28"/>
          <w:szCs w:val="28"/>
          <w:lang w:eastAsia="ru-RU"/>
        </w:rPr>
        <w:t>естественно-научных</w:t>
      </w:r>
      <w:proofErr w:type="spellEnd"/>
      <w:proofErr w:type="gramEnd"/>
      <w:r w:rsidRPr="00CF05B3">
        <w:rPr>
          <w:rFonts w:ascii="Times New Roman" w:eastAsia="Times New Roman" w:hAnsi="Times New Roman"/>
          <w:color w:val="000000"/>
          <w:sz w:val="28"/>
          <w:szCs w:val="28"/>
          <w:lang w:eastAsia="ru-RU"/>
        </w:rPr>
        <w:t xml:space="preserve"> дисциплин</w:t>
      </w:r>
      <w:r w:rsidR="009F7E1F" w:rsidRPr="00CF05B3">
        <w:rPr>
          <w:rFonts w:ascii="Times New Roman" w:eastAsia="Times New Roman" w:hAnsi="Times New Roman"/>
          <w:color w:val="000000"/>
          <w:sz w:val="28"/>
          <w:szCs w:val="28"/>
          <w:lang w:eastAsia="ru-RU"/>
        </w:rPr>
        <w:t>.</w:t>
      </w:r>
      <w:r w:rsidRPr="00CF05B3">
        <w:rPr>
          <w:rFonts w:ascii="Times New Roman" w:eastAsia="Times New Roman" w:hAnsi="Times New Roman"/>
          <w:color w:val="000000"/>
          <w:sz w:val="28"/>
          <w:szCs w:val="28"/>
          <w:lang w:eastAsia="ru-RU"/>
        </w:rPr>
        <w:t xml:space="preserve"> </w:t>
      </w:r>
    </w:p>
    <w:p w:rsidR="007F7843" w:rsidRPr="00CF05B3" w:rsidRDefault="007F7843" w:rsidP="007B1B69">
      <w:pPr>
        <w:spacing w:after="0" w:line="240" w:lineRule="auto"/>
        <w:ind w:firstLine="708"/>
        <w:rPr>
          <w:rFonts w:ascii="Times New Roman" w:hAnsi="Times New Roman"/>
          <w:color w:val="000000"/>
          <w:sz w:val="28"/>
          <w:szCs w:val="28"/>
        </w:rPr>
      </w:pPr>
      <w:r w:rsidRPr="00CF05B3">
        <w:rPr>
          <w:rFonts w:ascii="Times New Roman" w:hAnsi="Times New Roman"/>
          <w:color w:val="000000"/>
          <w:sz w:val="28"/>
          <w:szCs w:val="28"/>
        </w:rPr>
        <w:t xml:space="preserve">Мы не знаем, как учащийся будет связывать для себя систему понятий «нашего» учебного предмета с системой понятий другого. Будет ли он вообще  работать  с теми понятиями, которые изучаем мы? </w:t>
      </w:r>
    </w:p>
    <w:p w:rsidR="007F7843" w:rsidRPr="00CF05B3" w:rsidRDefault="007F7843" w:rsidP="007B1B69">
      <w:pPr>
        <w:spacing w:after="0" w:line="240" w:lineRule="auto"/>
        <w:ind w:firstLine="708"/>
        <w:rPr>
          <w:rFonts w:ascii="Times New Roman" w:hAnsi="Times New Roman"/>
          <w:color w:val="000000"/>
          <w:sz w:val="28"/>
          <w:szCs w:val="28"/>
        </w:rPr>
      </w:pPr>
      <w:r w:rsidRPr="00CF05B3">
        <w:rPr>
          <w:rFonts w:ascii="Times New Roman" w:eastAsia="Times New Roman" w:hAnsi="Times New Roman"/>
          <w:color w:val="000000"/>
          <w:sz w:val="28"/>
          <w:szCs w:val="28"/>
          <w:lang w:eastAsia="ru-RU"/>
        </w:rPr>
        <w:t xml:space="preserve">Единственное, что может объединить учебные предметы – это формирование общих способов деятельности учащихся, передача учащимся не просто знаний, а именно </w:t>
      </w:r>
      <w:proofErr w:type="spellStart"/>
      <w:r w:rsidRPr="00CF05B3">
        <w:rPr>
          <w:rFonts w:ascii="Times New Roman" w:eastAsia="Times New Roman" w:hAnsi="Times New Roman"/>
          <w:color w:val="000000"/>
          <w:sz w:val="28"/>
          <w:szCs w:val="28"/>
          <w:lang w:eastAsia="ru-RU"/>
        </w:rPr>
        <w:t>деятельностных</w:t>
      </w:r>
      <w:proofErr w:type="spellEnd"/>
      <w:r w:rsidRPr="00CF05B3">
        <w:rPr>
          <w:rFonts w:ascii="Times New Roman" w:eastAsia="Times New Roman" w:hAnsi="Times New Roman"/>
          <w:color w:val="000000"/>
          <w:sz w:val="28"/>
          <w:szCs w:val="28"/>
          <w:lang w:eastAsia="ru-RU"/>
        </w:rPr>
        <w:t xml:space="preserve"> способов работы со знаниями  и, соответственно,  </w:t>
      </w:r>
      <w:proofErr w:type="spellStart"/>
      <w:r w:rsidRPr="00CF05B3">
        <w:rPr>
          <w:rFonts w:ascii="Times New Roman" w:eastAsia="Times New Roman" w:hAnsi="Times New Roman"/>
          <w:color w:val="000000"/>
          <w:sz w:val="28"/>
          <w:szCs w:val="28"/>
          <w:lang w:eastAsia="ru-RU"/>
        </w:rPr>
        <w:t>деятельностных</w:t>
      </w:r>
      <w:proofErr w:type="spellEnd"/>
      <w:r w:rsidRPr="00CF05B3">
        <w:rPr>
          <w:rFonts w:ascii="Times New Roman" w:eastAsia="Times New Roman" w:hAnsi="Times New Roman"/>
          <w:color w:val="000000"/>
          <w:sz w:val="28"/>
          <w:szCs w:val="28"/>
          <w:lang w:eastAsia="ru-RU"/>
        </w:rPr>
        <w:t xml:space="preserve"> единиц содержания. Именно это является общим основанием для </w:t>
      </w:r>
      <w:proofErr w:type="spellStart"/>
      <w:r w:rsidRPr="00CF05B3">
        <w:rPr>
          <w:rFonts w:ascii="Times New Roman" w:eastAsia="Times New Roman" w:hAnsi="Times New Roman"/>
          <w:color w:val="000000"/>
          <w:sz w:val="28"/>
          <w:szCs w:val="28"/>
          <w:lang w:eastAsia="ru-RU"/>
        </w:rPr>
        <w:t>метапредметной</w:t>
      </w:r>
      <w:proofErr w:type="spellEnd"/>
      <w:r w:rsidRPr="00CF05B3">
        <w:rPr>
          <w:rFonts w:ascii="Times New Roman" w:eastAsia="Times New Roman" w:hAnsi="Times New Roman"/>
          <w:color w:val="000000"/>
          <w:sz w:val="28"/>
          <w:szCs w:val="28"/>
          <w:lang w:eastAsia="ru-RU"/>
        </w:rPr>
        <w:t xml:space="preserve"> интеграции. Будучи уверенным в том, что способы освоения знаний едины </w:t>
      </w:r>
      <w:r w:rsidR="00AA3CD1" w:rsidRPr="00CF05B3">
        <w:rPr>
          <w:rFonts w:ascii="Times New Roman" w:eastAsia="Times New Roman" w:hAnsi="Times New Roman"/>
          <w:color w:val="000000"/>
          <w:sz w:val="28"/>
          <w:szCs w:val="28"/>
          <w:lang w:eastAsia="ru-RU"/>
        </w:rPr>
        <w:t xml:space="preserve"> </w:t>
      </w:r>
      <w:r w:rsidRPr="00CF05B3">
        <w:rPr>
          <w:rFonts w:ascii="Times New Roman" w:eastAsia="Times New Roman" w:hAnsi="Times New Roman"/>
          <w:color w:val="000000"/>
          <w:sz w:val="28"/>
          <w:szCs w:val="28"/>
          <w:lang w:eastAsia="ru-RU"/>
        </w:rPr>
        <w:t xml:space="preserve">для всех предметов, мы можем спокойно заниматься предметным углублением – интеграция произойдет на </w:t>
      </w:r>
      <w:r w:rsidRPr="00CF05B3">
        <w:rPr>
          <w:rFonts w:ascii="Times New Roman" w:hAnsi="Times New Roman"/>
          <w:color w:val="000000"/>
          <w:sz w:val="28"/>
          <w:szCs w:val="28"/>
        </w:rPr>
        <w:t xml:space="preserve"> основе определения ученика по отношению к образовательно</w:t>
      </w:r>
      <w:r w:rsidRPr="00CF05B3">
        <w:rPr>
          <w:rFonts w:ascii="Times New Roman" w:hAnsi="Times New Roman"/>
          <w:color w:val="000000"/>
          <w:sz w:val="28"/>
          <w:szCs w:val="28"/>
        </w:rPr>
        <w:softHyphen/>
        <w:t>му объекту и создания собственного содержания в других областях знаний.</w:t>
      </w:r>
    </w:p>
    <w:p w:rsidR="007F7843" w:rsidRPr="00CF05B3" w:rsidRDefault="007F7843" w:rsidP="007B1B69">
      <w:pPr>
        <w:shd w:val="clear" w:color="auto" w:fill="FFFFFF"/>
        <w:spacing w:after="0" w:line="240" w:lineRule="auto"/>
        <w:ind w:firstLine="708"/>
        <w:rPr>
          <w:rFonts w:ascii="Times New Roman" w:hAnsi="Times New Roman"/>
          <w:color w:val="000000"/>
          <w:sz w:val="28"/>
          <w:szCs w:val="28"/>
        </w:rPr>
      </w:pPr>
      <w:r w:rsidRPr="00CF05B3">
        <w:rPr>
          <w:rFonts w:ascii="Times New Roman" w:eastAsia="Times New Roman" w:hAnsi="Times New Roman"/>
          <w:color w:val="000000"/>
          <w:sz w:val="28"/>
          <w:szCs w:val="28"/>
          <w:lang w:eastAsia="ru-RU"/>
        </w:rPr>
        <w:t xml:space="preserve">Например, понятие может рассматриваться в качестве </w:t>
      </w:r>
      <w:proofErr w:type="spellStart"/>
      <w:r w:rsidRPr="00CF05B3">
        <w:rPr>
          <w:rFonts w:ascii="Times New Roman" w:eastAsia="Times New Roman" w:hAnsi="Times New Roman"/>
          <w:color w:val="000000"/>
          <w:sz w:val="28"/>
          <w:szCs w:val="28"/>
          <w:lang w:eastAsia="ru-RU"/>
        </w:rPr>
        <w:t>деятельностной</w:t>
      </w:r>
      <w:proofErr w:type="spellEnd"/>
      <w:r w:rsidRPr="00CF05B3">
        <w:rPr>
          <w:rFonts w:ascii="Times New Roman" w:eastAsia="Times New Roman" w:hAnsi="Times New Roman"/>
          <w:color w:val="000000"/>
          <w:sz w:val="28"/>
          <w:szCs w:val="28"/>
          <w:lang w:eastAsia="ru-RU"/>
        </w:rPr>
        <w:t xml:space="preserve">  единицы содержания.   За каждым понятием можно восстановить способ его порождения. </w:t>
      </w:r>
      <w:proofErr w:type="gramStart"/>
      <w:r w:rsidRPr="00CF05B3">
        <w:rPr>
          <w:rFonts w:ascii="Times New Roman" w:eastAsia="Times New Roman" w:hAnsi="Times New Roman"/>
          <w:color w:val="000000"/>
          <w:sz w:val="28"/>
          <w:szCs w:val="28"/>
          <w:lang w:eastAsia="ru-RU"/>
        </w:rPr>
        <w:t xml:space="preserve">Если учитель раскрывает для учащегося такой способ и передает его последнему как  средство его собственного действия, то можно утверждать, что учитель работает с понятием как с </w:t>
      </w:r>
      <w:proofErr w:type="spellStart"/>
      <w:r w:rsidRPr="00CF05B3">
        <w:rPr>
          <w:rFonts w:ascii="Times New Roman" w:eastAsia="Times New Roman" w:hAnsi="Times New Roman"/>
          <w:color w:val="000000"/>
          <w:sz w:val="28"/>
          <w:szCs w:val="28"/>
          <w:lang w:eastAsia="ru-RU"/>
        </w:rPr>
        <w:t>деятельностной</w:t>
      </w:r>
      <w:proofErr w:type="spellEnd"/>
      <w:r w:rsidRPr="00CF05B3">
        <w:rPr>
          <w:rFonts w:ascii="Times New Roman" w:eastAsia="Times New Roman" w:hAnsi="Times New Roman"/>
          <w:color w:val="000000"/>
          <w:sz w:val="28"/>
          <w:szCs w:val="28"/>
          <w:lang w:eastAsia="ru-RU"/>
        </w:rPr>
        <w:t xml:space="preserve"> единицей содержания образования </w:t>
      </w:r>
      <w:r w:rsidRPr="00CF05B3">
        <w:rPr>
          <w:rFonts w:ascii="Times New Roman" w:hAnsi="Times New Roman"/>
          <w:color w:val="000000"/>
          <w:sz w:val="28"/>
          <w:szCs w:val="28"/>
        </w:rPr>
        <w:t>могут быть рассмотрены не только понятия, но та</w:t>
      </w:r>
      <w:r w:rsidR="009F7E1F" w:rsidRPr="00CF05B3">
        <w:rPr>
          <w:rFonts w:ascii="Times New Roman" w:hAnsi="Times New Roman"/>
          <w:color w:val="000000"/>
          <w:sz w:val="28"/>
          <w:szCs w:val="28"/>
        </w:rPr>
        <w:t>кже модели, идеализации, схемы</w:t>
      </w:r>
      <w:r w:rsidRPr="00CF05B3">
        <w:rPr>
          <w:rFonts w:ascii="Times New Roman" w:hAnsi="Times New Roman"/>
          <w:color w:val="000000"/>
          <w:sz w:val="28"/>
          <w:szCs w:val="28"/>
        </w:rPr>
        <w:t xml:space="preserve">, системы и систематики знаний, задачи, проблемы и разные другие </w:t>
      </w:r>
      <w:proofErr w:type="spellStart"/>
      <w:r w:rsidRPr="00CF05B3">
        <w:rPr>
          <w:rFonts w:ascii="Times New Roman" w:hAnsi="Times New Roman"/>
          <w:color w:val="000000"/>
          <w:sz w:val="28"/>
          <w:szCs w:val="28"/>
        </w:rPr>
        <w:t>мыследеятельностные</w:t>
      </w:r>
      <w:proofErr w:type="spellEnd"/>
      <w:r w:rsidRPr="00CF05B3">
        <w:rPr>
          <w:rFonts w:ascii="Times New Roman" w:hAnsi="Times New Roman"/>
          <w:color w:val="000000"/>
          <w:sz w:val="28"/>
          <w:szCs w:val="28"/>
        </w:rPr>
        <w:t xml:space="preserve"> образования.  </w:t>
      </w:r>
      <w:proofErr w:type="gramEnd"/>
    </w:p>
    <w:p w:rsidR="007F7843" w:rsidRPr="00CF05B3" w:rsidRDefault="007F7843" w:rsidP="007B1B69">
      <w:pPr>
        <w:shd w:val="clear" w:color="auto" w:fill="FFFFFF"/>
        <w:spacing w:after="0" w:line="240" w:lineRule="auto"/>
        <w:ind w:firstLine="708"/>
        <w:rPr>
          <w:rFonts w:ascii="Times New Roman" w:hAnsi="Times New Roman"/>
          <w:color w:val="000000"/>
          <w:sz w:val="28"/>
          <w:szCs w:val="28"/>
        </w:rPr>
      </w:pPr>
      <w:r w:rsidRPr="00CF05B3">
        <w:rPr>
          <w:rFonts w:ascii="Times New Roman" w:hAnsi="Times New Roman"/>
          <w:color w:val="000000"/>
          <w:sz w:val="28"/>
          <w:szCs w:val="28"/>
        </w:rPr>
        <w:t xml:space="preserve">Учитель, работая с определенным предметным понятием (дефиницией), передает учащемуся обобщенный способ работы с любым понятием, на любом предмете, при этом уровень представления материала становится </w:t>
      </w:r>
      <w:proofErr w:type="spellStart"/>
      <w:r w:rsidRPr="00CF05B3">
        <w:rPr>
          <w:rFonts w:ascii="Times New Roman" w:hAnsi="Times New Roman"/>
          <w:color w:val="000000"/>
          <w:sz w:val="28"/>
          <w:szCs w:val="28"/>
        </w:rPr>
        <w:t>метапредметным</w:t>
      </w:r>
      <w:proofErr w:type="spellEnd"/>
      <w:r w:rsidRPr="00CF05B3">
        <w:rPr>
          <w:rFonts w:ascii="Times New Roman" w:hAnsi="Times New Roman"/>
          <w:color w:val="000000"/>
          <w:sz w:val="28"/>
          <w:szCs w:val="28"/>
        </w:rPr>
        <w:t xml:space="preserve">. </w:t>
      </w:r>
    </w:p>
    <w:p w:rsidR="007F7843" w:rsidRPr="00CF05B3" w:rsidRDefault="007F7843" w:rsidP="007B1B69">
      <w:pPr>
        <w:spacing w:after="0" w:line="240" w:lineRule="auto"/>
        <w:ind w:firstLine="708"/>
        <w:rPr>
          <w:rFonts w:ascii="Times New Roman" w:hAnsi="Times New Roman"/>
          <w:color w:val="000000"/>
          <w:sz w:val="28"/>
          <w:szCs w:val="28"/>
        </w:rPr>
      </w:pPr>
      <w:r w:rsidRPr="00CF05B3">
        <w:rPr>
          <w:rFonts w:ascii="Times New Roman" w:hAnsi="Times New Roman"/>
          <w:color w:val="000000"/>
          <w:sz w:val="28"/>
          <w:szCs w:val="28"/>
        </w:rPr>
        <w:t xml:space="preserve">Например, задачи на проценты. Осваивая  способ решения задачи на материале математики, учитель обязан показать ученику всеобщность этого способа определения части от целого. Если учащийся освоил данный способ, он и на материале химии или физики распознает, что это – тот же тип задачи, и быстро </w:t>
      </w:r>
      <w:r w:rsidRPr="00CF05B3">
        <w:rPr>
          <w:rFonts w:ascii="Times New Roman" w:hAnsi="Times New Roman"/>
          <w:color w:val="000000"/>
          <w:sz w:val="28"/>
          <w:szCs w:val="28"/>
        </w:rPr>
        <w:lastRenderedPageBreak/>
        <w:t xml:space="preserve">находит способ, которым надо ее решать. Можно сказать, что данный  способ учащимся  действительно освоено как средство  универсальное – </w:t>
      </w:r>
      <w:proofErr w:type="spellStart"/>
      <w:r w:rsidRPr="00CF05B3">
        <w:rPr>
          <w:rFonts w:ascii="Times New Roman" w:hAnsi="Times New Roman"/>
          <w:color w:val="000000"/>
          <w:sz w:val="28"/>
          <w:szCs w:val="28"/>
        </w:rPr>
        <w:t>матапредметное</w:t>
      </w:r>
      <w:proofErr w:type="spellEnd"/>
      <w:r w:rsidRPr="00CF05B3">
        <w:rPr>
          <w:rFonts w:ascii="Times New Roman" w:hAnsi="Times New Roman"/>
          <w:color w:val="000000"/>
          <w:sz w:val="28"/>
          <w:szCs w:val="28"/>
        </w:rPr>
        <w:t xml:space="preserve">. </w:t>
      </w:r>
    </w:p>
    <w:p w:rsidR="007F7843" w:rsidRPr="00CF05B3" w:rsidRDefault="007F7843" w:rsidP="007B1B69">
      <w:pPr>
        <w:spacing w:after="0" w:line="240" w:lineRule="auto"/>
        <w:ind w:firstLine="708"/>
        <w:rPr>
          <w:rFonts w:ascii="Times New Roman" w:hAnsi="Times New Roman"/>
          <w:color w:val="000000"/>
          <w:sz w:val="28"/>
          <w:szCs w:val="28"/>
        </w:rPr>
      </w:pPr>
      <w:proofErr w:type="spellStart"/>
      <w:r w:rsidRPr="00CF05B3">
        <w:rPr>
          <w:rFonts w:ascii="Times New Roman" w:hAnsi="Times New Roman"/>
          <w:color w:val="000000"/>
          <w:sz w:val="28"/>
          <w:szCs w:val="28"/>
        </w:rPr>
        <w:t>Метапредметный</w:t>
      </w:r>
      <w:proofErr w:type="spellEnd"/>
      <w:r w:rsidRPr="00CF05B3">
        <w:rPr>
          <w:rFonts w:ascii="Times New Roman" w:hAnsi="Times New Roman"/>
          <w:color w:val="000000"/>
          <w:sz w:val="28"/>
          <w:szCs w:val="28"/>
        </w:rPr>
        <w:t xml:space="preserve"> подход хотя и помогает избежать опасностей </w:t>
      </w:r>
      <w:proofErr w:type="spellStart"/>
      <w:r w:rsidRPr="00CF05B3">
        <w:rPr>
          <w:rFonts w:ascii="Times New Roman" w:hAnsi="Times New Roman"/>
          <w:color w:val="000000"/>
          <w:sz w:val="28"/>
          <w:szCs w:val="28"/>
        </w:rPr>
        <w:t>узкопредметной</w:t>
      </w:r>
      <w:proofErr w:type="spellEnd"/>
      <w:r w:rsidRPr="00CF05B3">
        <w:rPr>
          <w:rFonts w:ascii="Times New Roman" w:hAnsi="Times New Roman"/>
          <w:color w:val="000000"/>
          <w:sz w:val="28"/>
          <w:szCs w:val="28"/>
        </w:rPr>
        <w:t xml:space="preserve"> специализации, при этом не предполагает  отказ от предметной формы, но, напротив, предполагает развитие ее – на рефлексивных основаниях. </w:t>
      </w:r>
      <w:r w:rsidRPr="00CF05B3">
        <w:rPr>
          <w:rFonts w:ascii="Times New Roman" w:hAnsi="Times New Roman"/>
          <w:color w:val="000000"/>
          <w:sz w:val="28"/>
          <w:szCs w:val="28"/>
        </w:rPr>
        <w:br/>
      </w:r>
    </w:p>
    <w:p w:rsidR="007F7843" w:rsidRPr="00CF05B3" w:rsidRDefault="007F7843" w:rsidP="007B1B69">
      <w:pPr>
        <w:spacing w:after="0" w:line="240" w:lineRule="auto"/>
        <w:ind w:firstLine="708"/>
        <w:rPr>
          <w:rFonts w:ascii="Times New Roman" w:eastAsia="Times New Roman" w:hAnsi="Times New Roman"/>
          <w:b/>
          <w:bCs/>
          <w:sz w:val="28"/>
          <w:szCs w:val="28"/>
          <w:lang w:eastAsia="ru-RU"/>
        </w:rPr>
      </w:pPr>
      <w:r w:rsidRPr="00CF05B3">
        <w:rPr>
          <w:rFonts w:ascii="Times New Roman" w:eastAsia="Times New Roman" w:hAnsi="Times New Roman"/>
          <w:b/>
          <w:sz w:val="28"/>
          <w:szCs w:val="28"/>
          <w:lang w:eastAsia="ru-RU"/>
        </w:rPr>
        <w:t xml:space="preserve">Развитие </w:t>
      </w:r>
      <w:proofErr w:type="spellStart"/>
      <w:r w:rsidRPr="00CF05B3">
        <w:rPr>
          <w:rFonts w:ascii="Times New Roman" w:eastAsia="Times New Roman" w:hAnsi="Times New Roman"/>
          <w:b/>
          <w:bCs/>
          <w:sz w:val="28"/>
          <w:szCs w:val="28"/>
          <w:lang w:eastAsia="ru-RU"/>
        </w:rPr>
        <w:t>метапредметными</w:t>
      </w:r>
      <w:proofErr w:type="spellEnd"/>
      <w:r w:rsidRPr="00CF05B3">
        <w:rPr>
          <w:rFonts w:ascii="Times New Roman" w:eastAsia="Times New Roman" w:hAnsi="Times New Roman"/>
          <w:b/>
          <w:bCs/>
          <w:sz w:val="28"/>
          <w:szCs w:val="28"/>
          <w:lang w:eastAsia="ru-RU"/>
        </w:rPr>
        <w:t xml:space="preserve"> технологиями  развивающего обучения</w:t>
      </w:r>
    </w:p>
    <w:p w:rsidR="007F7843" w:rsidRPr="00CF05B3" w:rsidRDefault="007F7843" w:rsidP="007B1B69">
      <w:pPr>
        <w:pStyle w:val="a3"/>
        <w:spacing w:after="0"/>
        <w:ind w:firstLine="708"/>
        <w:rPr>
          <w:rFonts w:ascii="Times New Roman" w:hAnsi="Times New Roman"/>
          <w:szCs w:val="28"/>
        </w:rPr>
      </w:pPr>
      <w:r w:rsidRPr="00CF05B3">
        <w:rPr>
          <w:rFonts w:ascii="Times New Roman" w:hAnsi="Times New Roman"/>
          <w:szCs w:val="28"/>
        </w:rPr>
        <w:t xml:space="preserve">Развивающее обучение, основанное на </w:t>
      </w:r>
      <w:proofErr w:type="spellStart"/>
      <w:r w:rsidRPr="00CF05B3">
        <w:rPr>
          <w:rFonts w:ascii="Times New Roman" w:hAnsi="Times New Roman"/>
          <w:szCs w:val="28"/>
        </w:rPr>
        <w:t>деятельностном</w:t>
      </w:r>
      <w:proofErr w:type="spellEnd"/>
      <w:r w:rsidRPr="00CF05B3">
        <w:rPr>
          <w:rFonts w:ascii="Times New Roman" w:hAnsi="Times New Roman"/>
          <w:szCs w:val="28"/>
        </w:rPr>
        <w:t xml:space="preserve"> подходе, рассматривается как специально организованный процесс, в ходе которого ребенок осуществляет учебную деятельность – выполняет учебные действия на материале учебного предмета, и в ходе психологического процесса </w:t>
      </w:r>
      <w:proofErr w:type="spellStart"/>
      <w:r w:rsidRPr="00CF05B3">
        <w:rPr>
          <w:rFonts w:ascii="Times New Roman" w:hAnsi="Times New Roman"/>
          <w:szCs w:val="28"/>
        </w:rPr>
        <w:t>интериоризации</w:t>
      </w:r>
      <w:proofErr w:type="spellEnd"/>
      <w:r w:rsidRPr="00CF05B3">
        <w:rPr>
          <w:rFonts w:ascii="Times New Roman" w:hAnsi="Times New Roman"/>
          <w:szCs w:val="28"/>
        </w:rPr>
        <w:t xml:space="preserve"> эти внешние предметные действия превращаются </w:t>
      </w:r>
      <w:proofErr w:type="gramStart"/>
      <w:r w:rsidRPr="00CF05B3">
        <w:rPr>
          <w:rFonts w:ascii="Times New Roman" w:hAnsi="Times New Roman"/>
          <w:szCs w:val="28"/>
        </w:rPr>
        <w:t>во</w:t>
      </w:r>
      <w:proofErr w:type="gramEnd"/>
      <w:r w:rsidRPr="00CF05B3">
        <w:rPr>
          <w:rFonts w:ascii="Times New Roman" w:hAnsi="Times New Roman"/>
          <w:szCs w:val="28"/>
        </w:rPr>
        <w:t xml:space="preserve"> внутренние, когнитивные. Идет развитие мышления, памяти, восприятия, следовательно, между обучением и психическим развитием человека всегда стоит его деятельность. По крайней мере, так должно быть. </w:t>
      </w:r>
    </w:p>
    <w:p w:rsidR="009F7E1F" w:rsidRPr="00CF05B3" w:rsidRDefault="007F7843" w:rsidP="007B1B69">
      <w:pPr>
        <w:pStyle w:val="a3"/>
        <w:spacing w:after="0"/>
        <w:ind w:firstLine="708"/>
        <w:rPr>
          <w:rFonts w:ascii="Times New Roman" w:hAnsi="Times New Roman"/>
          <w:szCs w:val="28"/>
        </w:rPr>
      </w:pPr>
      <w:r w:rsidRPr="00CF05B3">
        <w:rPr>
          <w:rFonts w:ascii="Times New Roman" w:hAnsi="Times New Roman"/>
          <w:szCs w:val="28"/>
        </w:rPr>
        <w:t>Деятельность, таким образом, выступает как внешнее условие развития у ребенка познавательных процессов. Это означает, что, чтобы ребенок развивался, необходимо организовать его деятельность. При пассивном восприятии учебного материала развития не происходит -  образовательная задача состоит в организации условий, провоцирующих детское действие.</w:t>
      </w:r>
    </w:p>
    <w:p w:rsidR="009F7E1F" w:rsidRPr="00CF05B3" w:rsidRDefault="007F7843" w:rsidP="007B1B69">
      <w:pPr>
        <w:spacing w:after="0" w:line="240" w:lineRule="auto"/>
        <w:ind w:firstLine="567"/>
        <w:jc w:val="both"/>
        <w:rPr>
          <w:rFonts w:ascii="Times New Roman" w:hAnsi="Times New Roman"/>
          <w:sz w:val="28"/>
          <w:szCs w:val="28"/>
        </w:rPr>
      </w:pPr>
      <w:r w:rsidRPr="00CF05B3">
        <w:rPr>
          <w:rFonts w:ascii="Times New Roman" w:hAnsi="Times New Roman"/>
          <w:szCs w:val="28"/>
        </w:rPr>
        <w:t xml:space="preserve">  </w:t>
      </w:r>
      <w:r w:rsidR="009F7E1F" w:rsidRPr="00CF05B3">
        <w:rPr>
          <w:rFonts w:ascii="Times New Roman" w:hAnsi="Times New Roman"/>
          <w:szCs w:val="28"/>
        </w:rPr>
        <w:t xml:space="preserve">              О</w:t>
      </w:r>
      <w:r w:rsidR="009F7E1F" w:rsidRPr="00CF05B3">
        <w:rPr>
          <w:rFonts w:ascii="Times New Roman" w:hAnsi="Times New Roman"/>
          <w:sz w:val="28"/>
          <w:szCs w:val="28"/>
        </w:rPr>
        <w:t>сновой деятельности в обучении ин</w:t>
      </w:r>
      <w:proofErr w:type="gramStart"/>
      <w:r w:rsidR="009F7E1F" w:rsidRPr="00CF05B3">
        <w:rPr>
          <w:rFonts w:ascii="Times New Roman" w:hAnsi="Times New Roman"/>
          <w:sz w:val="28"/>
          <w:szCs w:val="28"/>
        </w:rPr>
        <w:t>.</w:t>
      </w:r>
      <w:proofErr w:type="gramEnd"/>
      <w:r w:rsidR="009F7E1F" w:rsidRPr="00CF05B3">
        <w:rPr>
          <w:rFonts w:ascii="Times New Roman" w:hAnsi="Times New Roman"/>
          <w:sz w:val="28"/>
          <w:szCs w:val="28"/>
        </w:rPr>
        <w:t xml:space="preserve"> </w:t>
      </w:r>
      <w:proofErr w:type="gramStart"/>
      <w:r w:rsidR="009F7E1F" w:rsidRPr="00CF05B3">
        <w:rPr>
          <w:rFonts w:ascii="Times New Roman" w:hAnsi="Times New Roman"/>
          <w:sz w:val="28"/>
          <w:szCs w:val="28"/>
        </w:rPr>
        <w:t>я</w:t>
      </w:r>
      <w:proofErr w:type="gramEnd"/>
      <w:r w:rsidR="009F7E1F" w:rsidRPr="00CF05B3">
        <w:rPr>
          <w:rFonts w:ascii="Times New Roman" w:hAnsi="Times New Roman"/>
          <w:sz w:val="28"/>
          <w:szCs w:val="28"/>
        </w:rPr>
        <w:t>зыку</w:t>
      </w:r>
      <w:r w:rsidR="009F7E1F" w:rsidRPr="00CF05B3">
        <w:rPr>
          <w:rFonts w:ascii="Times New Roman" w:hAnsi="Times New Roman"/>
          <w:szCs w:val="28"/>
        </w:rPr>
        <w:t xml:space="preserve"> </w:t>
      </w:r>
      <w:r w:rsidR="009F7E1F" w:rsidRPr="00CF05B3">
        <w:rPr>
          <w:rFonts w:ascii="Times New Roman" w:hAnsi="Times New Roman"/>
          <w:sz w:val="28"/>
          <w:szCs w:val="28"/>
        </w:rPr>
        <w:t xml:space="preserve">является общение. Язык и речь объединяются воедино как средства и способы осуществления различных видов речевой деятельности в целях взаимодействия людей. Среди форм развития </w:t>
      </w:r>
      <w:proofErr w:type="spellStart"/>
      <w:r w:rsidR="009F7E1F" w:rsidRPr="00CF05B3">
        <w:rPr>
          <w:rFonts w:ascii="Times New Roman" w:hAnsi="Times New Roman"/>
          <w:sz w:val="28"/>
          <w:szCs w:val="28"/>
        </w:rPr>
        <w:t>социокультурной</w:t>
      </w:r>
      <w:proofErr w:type="spellEnd"/>
      <w:r w:rsidR="009F7E1F" w:rsidRPr="00CF05B3">
        <w:rPr>
          <w:rFonts w:ascii="Times New Roman" w:hAnsi="Times New Roman"/>
          <w:sz w:val="28"/>
          <w:szCs w:val="28"/>
        </w:rPr>
        <w:t xml:space="preserve"> компетенции при коммуникативном </w:t>
      </w:r>
      <w:proofErr w:type="spellStart"/>
      <w:r w:rsidR="009F7E1F" w:rsidRPr="00CF05B3">
        <w:rPr>
          <w:rFonts w:ascii="Times New Roman" w:hAnsi="Times New Roman"/>
          <w:sz w:val="28"/>
          <w:szCs w:val="28"/>
        </w:rPr>
        <w:t>метапредметном</w:t>
      </w:r>
      <w:proofErr w:type="spellEnd"/>
      <w:r w:rsidR="009F7E1F" w:rsidRPr="00CF05B3">
        <w:rPr>
          <w:rFonts w:ascii="Times New Roman" w:hAnsi="Times New Roman"/>
          <w:sz w:val="28"/>
          <w:szCs w:val="28"/>
        </w:rPr>
        <w:t xml:space="preserve"> подходе одной из самых результативных я считаю м</w:t>
      </w:r>
      <w:r w:rsidR="009F7E1F" w:rsidRPr="00CF05B3">
        <w:rPr>
          <w:rFonts w:ascii="Times New Roman" w:hAnsi="Times New Roman"/>
          <w:i/>
          <w:sz w:val="28"/>
          <w:szCs w:val="28"/>
        </w:rPr>
        <w:t>етод проектов</w:t>
      </w:r>
      <w:r w:rsidR="009F7E1F" w:rsidRPr="00CF05B3">
        <w:rPr>
          <w:rFonts w:ascii="Times New Roman" w:hAnsi="Times New Roman"/>
          <w:sz w:val="28"/>
          <w:szCs w:val="28"/>
        </w:rPr>
        <w:t xml:space="preserve">, который широко применяется в моей практике. </w:t>
      </w:r>
    </w:p>
    <w:p w:rsidR="009F7E1F" w:rsidRPr="00CF05B3" w:rsidRDefault="009F7E1F" w:rsidP="007B1B69">
      <w:pPr>
        <w:spacing w:after="0" w:line="240" w:lineRule="auto"/>
        <w:ind w:firstLine="567"/>
        <w:jc w:val="both"/>
        <w:rPr>
          <w:rFonts w:ascii="Times New Roman" w:hAnsi="Times New Roman"/>
          <w:sz w:val="28"/>
          <w:szCs w:val="28"/>
        </w:rPr>
      </w:pPr>
      <w:r w:rsidRPr="00CF05B3">
        <w:rPr>
          <w:rFonts w:ascii="Times New Roman" w:hAnsi="Times New Roman"/>
          <w:sz w:val="28"/>
          <w:szCs w:val="28"/>
        </w:rPr>
        <w:t xml:space="preserve">Как правило, этому предшествует 6-7 уроков. Проект может быть краткосрочным, долгосрочным, </w:t>
      </w:r>
      <w:proofErr w:type="spellStart"/>
      <w:r w:rsidRPr="00CF05B3">
        <w:rPr>
          <w:rFonts w:ascii="Times New Roman" w:hAnsi="Times New Roman"/>
          <w:sz w:val="28"/>
          <w:szCs w:val="28"/>
        </w:rPr>
        <w:t>монопроектом</w:t>
      </w:r>
      <w:proofErr w:type="spellEnd"/>
      <w:r w:rsidRPr="00CF05B3">
        <w:rPr>
          <w:rFonts w:ascii="Times New Roman" w:hAnsi="Times New Roman"/>
          <w:sz w:val="28"/>
          <w:szCs w:val="28"/>
        </w:rPr>
        <w:t xml:space="preserve"> или </w:t>
      </w:r>
      <w:proofErr w:type="spellStart"/>
      <w:r w:rsidRPr="00CF05B3">
        <w:rPr>
          <w:rFonts w:ascii="Times New Roman" w:hAnsi="Times New Roman"/>
          <w:sz w:val="28"/>
          <w:szCs w:val="28"/>
        </w:rPr>
        <w:t>межпредметным</w:t>
      </w:r>
      <w:proofErr w:type="spellEnd"/>
      <w:r w:rsidRPr="00CF05B3">
        <w:rPr>
          <w:rFonts w:ascii="Times New Roman" w:hAnsi="Times New Roman"/>
          <w:sz w:val="28"/>
          <w:szCs w:val="28"/>
        </w:rPr>
        <w:t>, личностным, парным или групповым. Для многих учащихся в 5 классе данный вид работы является новым, поэтому я, прежде всего, подробно объясняю цель данного задания и предлагаю выбрать им проект, который соответствует их интересам и уровню языковой подготовки.</w:t>
      </w:r>
    </w:p>
    <w:p w:rsidR="009F7E1F" w:rsidRPr="00CF05B3" w:rsidRDefault="009F7E1F" w:rsidP="007B1B69">
      <w:pPr>
        <w:spacing w:after="0" w:line="240" w:lineRule="auto"/>
        <w:ind w:firstLine="567"/>
        <w:jc w:val="both"/>
        <w:rPr>
          <w:rFonts w:ascii="Times New Roman" w:hAnsi="Times New Roman"/>
          <w:sz w:val="28"/>
          <w:szCs w:val="28"/>
        </w:rPr>
      </w:pPr>
      <w:r w:rsidRPr="00CF05B3">
        <w:rPr>
          <w:rFonts w:ascii="Times New Roman" w:hAnsi="Times New Roman"/>
          <w:sz w:val="28"/>
          <w:szCs w:val="28"/>
        </w:rPr>
        <w:t xml:space="preserve">Работа над проектом проводится в несколько этапов: </w:t>
      </w:r>
      <w:proofErr w:type="gramStart"/>
      <w:r w:rsidRPr="00CF05B3">
        <w:rPr>
          <w:rFonts w:ascii="Times New Roman" w:hAnsi="Times New Roman"/>
          <w:sz w:val="28"/>
          <w:szCs w:val="28"/>
        </w:rPr>
        <w:t>подготовительный</w:t>
      </w:r>
      <w:proofErr w:type="gramEnd"/>
      <w:r w:rsidRPr="00CF05B3">
        <w:rPr>
          <w:rFonts w:ascii="Times New Roman" w:hAnsi="Times New Roman"/>
          <w:sz w:val="28"/>
          <w:szCs w:val="28"/>
        </w:rPr>
        <w:t>, организационный, завершающий. На последнем этапе проектирования учащиеся и учитель анализируют и оценивают результаты деятельности.       Считаю, что обычная пятибалльная шкала оценки при этом не актуальна: оценивание ведётся по  нескольким критериям, совокупность которых позволяет  рассмотреть проект объективно.  Иногда оценивается полученный результат: защита проекта и его оформление. Три эксперта (сам ученик, учитель, одноклассники) выставляют оценки, а результат – среднеарифметическая величина. Роль педагога сводится не только к роли экзаменатора. Первый проект я обычно представляю сама в качестве примера. По итогам работы мы организуем выставку лучших проектов, чтобы их могли увидеть ученики других классов, учителя, родители.</w:t>
      </w:r>
    </w:p>
    <w:p w:rsidR="009F7E1F" w:rsidRPr="00CF05B3" w:rsidRDefault="009F7E1F" w:rsidP="007B1B69">
      <w:pPr>
        <w:spacing w:after="0" w:line="240" w:lineRule="auto"/>
        <w:ind w:firstLine="567"/>
        <w:jc w:val="both"/>
        <w:rPr>
          <w:rFonts w:ascii="Times New Roman" w:hAnsi="Times New Roman"/>
          <w:sz w:val="28"/>
          <w:szCs w:val="28"/>
        </w:rPr>
      </w:pPr>
      <w:r w:rsidRPr="00CF05B3">
        <w:rPr>
          <w:rFonts w:ascii="Times New Roman" w:hAnsi="Times New Roman"/>
          <w:sz w:val="28"/>
          <w:szCs w:val="28"/>
        </w:rPr>
        <w:t xml:space="preserve">Для старшеклассников при выполнении групповых проектов  используется рейтинговая оценка. Для этого перед защитой на каждого учащегося составляется </w:t>
      </w:r>
      <w:r w:rsidRPr="00CF05B3">
        <w:rPr>
          <w:rFonts w:ascii="Times New Roman" w:hAnsi="Times New Roman"/>
          <w:sz w:val="28"/>
          <w:szCs w:val="28"/>
        </w:rPr>
        <w:lastRenderedPageBreak/>
        <w:t>индивидуальная карта. Ее заполняет сначала сам ученик, оценивая свою деятельность по подготовке и презентации проекта, применяя такие баллы: 0 – не участвовал, 1 – участвовал, 2 – участвовал как все, 3 – участвовал лучше всех.</w:t>
      </w:r>
    </w:p>
    <w:p w:rsidR="009F7E1F" w:rsidRPr="00CF05B3" w:rsidRDefault="009F7E1F" w:rsidP="007B1B69">
      <w:pPr>
        <w:spacing w:after="0" w:line="240" w:lineRule="auto"/>
        <w:ind w:firstLine="567"/>
        <w:jc w:val="both"/>
        <w:rPr>
          <w:rFonts w:ascii="Times New Roman" w:hAnsi="Times New Roman"/>
          <w:sz w:val="28"/>
          <w:szCs w:val="28"/>
        </w:rPr>
      </w:pPr>
      <w:r w:rsidRPr="00CF05B3">
        <w:rPr>
          <w:rFonts w:ascii="Times New Roman" w:hAnsi="Times New Roman"/>
          <w:sz w:val="28"/>
          <w:szCs w:val="28"/>
        </w:rPr>
        <w:t xml:space="preserve">Очень важно при подведении итогов работы дать возможность учащимся выразить свое мнение, обменяться впечатлениями. Каждый проект заслуживает одобрение и похвалу, ведь в него вложен большой творческий труд детей. Не надо заострять внимание на ошибках, так как главное – это содержательная сторона высказывания. </w:t>
      </w:r>
    </w:p>
    <w:p w:rsidR="009F7E1F" w:rsidRPr="00CF05B3" w:rsidRDefault="009F7E1F" w:rsidP="007B1B69">
      <w:pPr>
        <w:spacing w:line="240" w:lineRule="auto"/>
        <w:ind w:firstLine="567"/>
        <w:jc w:val="both"/>
        <w:rPr>
          <w:rFonts w:ascii="Times New Roman" w:hAnsi="Times New Roman"/>
          <w:sz w:val="28"/>
          <w:szCs w:val="28"/>
        </w:rPr>
      </w:pPr>
      <w:r w:rsidRPr="00CF05B3">
        <w:rPr>
          <w:rFonts w:ascii="Times New Roman" w:hAnsi="Times New Roman"/>
          <w:sz w:val="28"/>
          <w:szCs w:val="28"/>
        </w:rPr>
        <w:t>Конечно, невозможно говорить об абсолютно верном измерении качества проектирования, оценка предполагает измерение результата и сравнение его с эталоном, но именно эталона у нас не существует. Учителя, использующие метод проекта, знают, что в различных классах в разные годы система оценивания отлична от воображаемого эталона. Причем, это отличие может иметь как положительную, так и отрицательную динамику.</w:t>
      </w:r>
    </w:p>
    <w:p w:rsidR="009F7E1F" w:rsidRPr="00CF05B3" w:rsidRDefault="009F7E1F" w:rsidP="007B1B69">
      <w:pPr>
        <w:spacing w:after="0" w:line="240" w:lineRule="auto"/>
        <w:ind w:firstLine="567"/>
        <w:jc w:val="both"/>
        <w:rPr>
          <w:rFonts w:ascii="Times New Roman" w:hAnsi="Times New Roman"/>
          <w:sz w:val="28"/>
          <w:szCs w:val="28"/>
        </w:rPr>
      </w:pPr>
      <w:proofErr w:type="gramStart"/>
      <w:r w:rsidRPr="00CF05B3">
        <w:rPr>
          <w:rFonts w:ascii="Times New Roman" w:hAnsi="Times New Roman"/>
          <w:sz w:val="28"/>
          <w:szCs w:val="28"/>
        </w:rPr>
        <w:t>В том случае, если отсутствует этап устной презентации проекта, т.е. учащиеся заранее знают, что они работают над микро-сочинением (эссе, рекламой, листовкой), возможны другие критерии оценивания: соответствие работы заданной теме, грамматика, оформление работы.</w:t>
      </w:r>
      <w:proofErr w:type="gramEnd"/>
      <w:r w:rsidRPr="00CF05B3">
        <w:rPr>
          <w:rFonts w:ascii="Times New Roman" w:hAnsi="Times New Roman"/>
          <w:sz w:val="28"/>
          <w:szCs w:val="28"/>
        </w:rPr>
        <w:t xml:space="preserve"> Учащиеся 6-8 классов по традиции предлагают свои "Правила поведения для учащихся в школе" и "Новую школьную форму", участвуют в обсуждении "Какими будут дома в 21 веке" и "Школа 21 века". </w:t>
      </w:r>
    </w:p>
    <w:p w:rsidR="009F7E1F" w:rsidRPr="00CF05B3" w:rsidRDefault="009F7E1F" w:rsidP="007B1B69">
      <w:pPr>
        <w:spacing w:after="0" w:line="240" w:lineRule="auto"/>
        <w:ind w:firstLine="567"/>
        <w:jc w:val="both"/>
        <w:rPr>
          <w:rFonts w:ascii="Times New Roman" w:hAnsi="Times New Roman"/>
          <w:sz w:val="28"/>
          <w:szCs w:val="28"/>
        </w:rPr>
      </w:pPr>
      <w:r w:rsidRPr="00CF05B3">
        <w:rPr>
          <w:rFonts w:ascii="Times New Roman" w:hAnsi="Times New Roman"/>
          <w:sz w:val="28"/>
          <w:szCs w:val="28"/>
        </w:rPr>
        <w:t xml:space="preserve">Здесь проявляется все: фантазия детей, их слаженность в работе, умение работать в команде. Задача учителя не просто донести знания, объяснить, показать, а организовать действия детей, свести к минимуму пассивное пребывание на уроке. </w:t>
      </w:r>
    </w:p>
    <w:p w:rsidR="007F7843" w:rsidRPr="00CF05B3" w:rsidRDefault="007F7843" w:rsidP="007B1B69">
      <w:pPr>
        <w:spacing w:after="0" w:line="240" w:lineRule="auto"/>
        <w:ind w:firstLine="360"/>
        <w:rPr>
          <w:rFonts w:ascii="Times New Roman" w:eastAsia="Times New Roman" w:hAnsi="Times New Roman"/>
          <w:sz w:val="28"/>
          <w:szCs w:val="28"/>
          <w:lang w:eastAsia="ru-RU"/>
        </w:rPr>
      </w:pPr>
      <w:proofErr w:type="spellStart"/>
      <w:r w:rsidRPr="00CF05B3">
        <w:rPr>
          <w:rFonts w:ascii="Times New Roman" w:eastAsia="Times New Roman" w:hAnsi="Times New Roman"/>
          <w:bCs/>
          <w:sz w:val="28"/>
          <w:szCs w:val="28"/>
          <w:lang w:eastAsia="ru-RU"/>
        </w:rPr>
        <w:t>Метапредметные</w:t>
      </w:r>
      <w:proofErr w:type="spellEnd"/>
      <w:r w:rsidRPr="00CF05B3">
        <w:rPr>
          <w:rFonts w:ascii="Times New Roman" w:eastAsia="Times New Roman" w:hAnsi="Times New Roman"/>
          <w:bCs/>
          <w:sz w:val="28"/>
          <w:szCs w:val="28"/>
          <w:lang w:eastAsia="ru-RU"/>
        </w:rPr>
        <w:t xml:space="preserve"> методы</w:t>
      </w:r>
      <w:r w:rsidRPr="00CF05B3">
        <w:rPr>
          <w:rFonts w:ascii="Times New Roman" w:eastAsia="Times New Roman" w:hAnsi="Times New Roman"/>
          <w:b/>
          <w:bCs/>
          <w:sz w:val="28"/>
          <w:szCs w:val="28"/>
          <w:lang w:eastAsia="ru-RU"/>
        </w:rPr>
        <w:t xml:space="preserve"> </w:t>
      </w:r>
      <w:r w:rsidRPr="00CF05B3">
        <w:rPr>
          <w:rFonts w:ascii="Times New Roman" w:eastAsia="Times New Roman" w:hAnsi="Times New Roman"/>
          <w:sz w:val="28"/>
          <w:szCs w:val="28"/>
          <w:lang w:eastAsia="ru-RU"/>
        </w:rPr>
        <w:t xml:space="preserve">- особый вид когнитивных методов обучения, которые представляют собой </w:t>
      </w:r>
      <w:proofErr w:type="spellStart"/>
      <w:r w:rsidRPr="00CF05B3">
        <w:rPr>
          <w:rFonts w:ascii="Times New Roman" w:eastAsia="Times New Roman" w:hAnsi="Times New Roman"/>
          <w:sz w:val="28"/>
          <w:szCs w:val="28"/>
          <w:lang w:eastAsia="ru-RU"/>
        </w:rPr>
        <w:t>метаспособы</w:t>
      </w:r>
      <w:proofErr w:type="spellEnd"/>
      <w:r w:rsidRPr="00CF05B3">
        <w:rPr>
          <w:rFonts w:ascii="Times New Roman" w:eastAsia="Times New Roman" w:hAnsi="Times New Roman"/>
          <w:sz w:val="28"/>
          <w:szCs w:val="28"/>
          <w:lang w:eastAsia="ru-RU"/>
        </w:rPr>
        <w:t xml:space="preserve">, соответствующие </w:t>
      </w:r>
      <w:proofErr w:type="spellStart"/>
      <w:r w:rsidRPr="00CF05B3">
        <w:rPr>
          <w:rFonts w:ascii="Times New Roman" w:eastAsia="Times New Roman" w:hAnsi="Times New Roman"/>
          <w:sz w:val="28"/>
          <w:szCs w:val="28"/>
          <w:lang w:eastAsia="ru-RU"/>
        </w:rPr>
        <w:t>метасодержанию</w:t>
      </w:r>
      <w:proofErr w:type="spellEnd"/>
      <w:r w:rsidRPr="00CF05B3">
        <w:rPr>
          <w:rFonts w:ascii="Times New Roman" w:eastAsia="Times New Roman" w:hAnsi="Times New Roman"/>
          <w:sz w:val="28"/>
          <w:szCs w:val="28"/>
          <w:lang w:eastAsia="ru-RU"/>
        </w:rPr>
        <w:t>, т</w:t>
      </w:r>
      <w:proofErr w:type="gramStart"/>
      <w:r w:rsidRPr="00CF05B3">
        <w:rPr>
          <w:rFonts w:ascii="Times New Roman" w:eastAsia="Times New Roman" w:hAnsi="Times New Roman"/>
          <w:sz w:val="28"/>
          <w:szCs w:val="28"/>
          <w:lang w:eastAsia="ru-RU"/>
        </w:rPr>
        <w:t>.е</w:t>
      </w:r>
      <w:proofErr w:type="gramEnd"/>
      <w:r w:rsidRPr="00CF05B3">
        <w:rPr>
          <w:rFonts w:ascii="Times New Roman" w:eastAsia="Times New Roman" w:hAnsi="Times New Roman"/>
          <w:sz w:val="28"/>
          <w:szCs w:val="28"/>
          <w:lang w:eastAsia="ru-RU"/>
        </w:rPr>
        <w:t xml:space="preserve"> универсальные по отношению к ученику, а не объекту изучения. </w:t>
      </w:r>
    </w:p>
    <w:p w:rsidR="007F7843" w:rsidRPr="00CF05B3" w:rsidRDefault="007F7843" w:rsidP="007B1B69">
      <w:pPr>
        <w:spacing w:after="0" w:line="240" w:lineRule="auto"/>
        <w:ind w:firstLine="708"/>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Говоря об используемых методах развивающего обучения и </w:t>
      </w:r>
      <w:proofErr w:type="spellStart"/>
      <w:r w:rsidRPr="00CF05B3">
        <w:rPr>
          <w:rFonts w:ascii="Times New Roman" w:eastAsia="Times New Roman" w:hAnsi="Times New Roman"/>
          <w:sz w:val="28"/>
          <w:szCs w:val="28"/>
          <w:lang w:eastAsia="ru-RU"/>
        </w:rPr>
        <w:t>метапредменых</w:t>
      </w:r>
      <w:proofErr w:type="spellEnd"/>
      <w:r w:rsidRPr="00CF05B3">
        <w:rPr>
          <w:rFonts w:ascii="Times New Roman" w:eastAsia="Times New Roman" w:hAnsi="Times New Roman"/>
          <w:sz w:val="28"/>
          <w:szCs w:val="28"/>
          <w:lang w:eastAsia="ru-RU"/>
        </w:rPr>
        <w:t xml:space="preserve">, можно увидеть сходство, определяемое </w:t>
      </w:r>
      <w:proofErr w:type="spellStart"/>
      <w:r w:rsidRPr="00CF05B3">
        <w:rPr>
          <w:rFonts w:ascii="Times New Roman" w:eastAsia="Times New Roman" w:hAnsi="Times New Roman"/>
          <w:sz w:val="28"/>
          <w:szCs w:val="28"/>
          <w:lang w:eastAsia="ru-RU"/>
        </w:rPr>
        <w:t>деятельностной</w:t>
      </w:r>
      <w:proofErr w:type="spellEnd"/>
      <w:r w:rsidRPr="00CF05B3">
        <w:rPr>
          <w:rFonts w:ascii="Times New Roman" w:eastAsia="Times New Roman" w:hAnsi="Times New Roman"/>
          <w:sz w:val="28"/>
          <w:szCs w:val="28"/>
          <w:lang w:eastAsia="ru-RU"/>
        </w:rPr>
        <w:t xml:space="preserve"> основой этих подходов. </w:t>
      </w:r>
      <w:proofErr w:type="gramStart"/>
      <w:r w:rsidRPr="00CF05B3">
        <w:rPr>
          <w:rFonts w:ascii="Times New Roman" w:eastAsia="Times New Roman" w:hAnsi="Times New Roman"/>
          <w:sz w:val="28"/>
          <w:szCs w:val="28"/>
          <w:lang w:eastAsia="ru-RU"/>
        </w:rPr>
        <w:t>Так, такие методы создания нового образного, проблемного знания как метод вживания, смыслового и образного видения, графических и фонетических ассоциаций, символического видения, метод гипотез (рабочих, реальных), наблюдения, сравнения, эвристическая беседа, метод ошибок, метод регрессии и т.д.,  носят универсальный характер и могут быть применены к любой предметной действительности.</w:t>
      </w:r>
      <w:proofErr w:type="gramEnd"/>
      <w:r w:rsidRPr="00CF05B3">
        <w:rPr>
          <w:rFonts w:ascii="Times New Roman" w:eastAsia="Times New Roman" w:hAnsi="Times New Roman"/>
          <w:sz w:val="28"/>
          <w:szCs w:val="28"/>
          <w:lang w:eastAsia="ru-RU"/>
        </w:rPr>
        <w:t xml:space="preserve"> Такие техники  работы со знанием являются </w:t>
      </w:r>
      <w:proofErr w:type="spellStart"/>
      <w:r w:rsidRPr="00CF05B3">
        <w:rPr>
          <w:rFonts w:ascii="Times New Roman" w:eastAsia="Times New Roman" w:hAnsi="Times New Roman"/>
          <w:sz w:val="28"/>
          <w:szCs w:val="28"/>
          <w:lang w:eastAsia="ru-RU"/>
        </w:rPr>
        <w:t>надпредметными</w:t>
      </w:r>
      <w:proofErr w:type="spellEnd"/>
      <w:r w:rsidRPr="00CF05B3">
        <w:rPr>
          <w:rFonts w:ascii="Times New Roman" w:eastAsia="Times New Roman" w:hAnsi="Times New Roman"/>
          <w:sz w:val="28"/>
          <w:szCs w:val="28"/>
          <w:lang w:eastAsia="ru-RU"/>
        </w:rPr>
        <w:t>.</w:t>
      </w:r>
    </w:p>
    <w:p w:rsidR="007F7843" w:rsidRPr="00CF05B3" w:rsidRDefault="007F7843" w:rsidP="007B1B69">
      <w:pPr>
        <w:spacing w:after="0" w:line="240" w:lineRule="auto"/>
        <w:ind w:firstLine="360"/>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  </w:t>
      </w:r>
      <w:r w:rsidRPr="00CF05B3">
        <w:rPr>
          <w:rFonts w:ascii="Times New Roman" w:eastAsia="Times New Roman" w:hAnsi="Times New Roman"/>
          <w:i/>
          <w:iCs/>
          <w:sz w:val="28"/>
          <w:szCs w:val="28"/>
          <w:lang w:eastAsia="ru-RU"/>
        </w:rPr>
        <w:tab/>
      </w:r>
      <w:proofErr w:type="spellStart"/>
      <w:r w:rsidRPr="00CF05B3">
        <w:rPr>
          <w:rFonts w:ascii="Times New Roman" w:eastAsia="Times New Roman" w:hAnsi="Times New Roman"/>
          <w:iCs/>
          <w:sz w:val="28"/>
          <w:szCs w:val="28"/>
          <w:lang w:eastAsia="ru-RU"/>
        </w:rPr>
        <w:t>Метапредметный</w:t>
      </w:r>
      <w:proofErr w:type="spellEnd"/>
      <w:r w:rsidRPr="00CF05B3">
        <w:rPr>
          <w:rFonts w:ascii="Times New Roman" w:eastAsia="Times New Roman" w:hAnsi="Times New Roman"/>
          <w:iCs/>
          <w:sz w:val="28"/>
          <w:szCs w:val="28"/>
          <w:lang w:eastAsia="ru-RU"/>
        </w:rPr>
        <w:t xml:space="preserve"> подход идет дальше, </w:t>
      </w:r>
      <w:r w:rsidRPr="00CF05B3">
        <w:rPr>
          <w:rFonts w:ascii="Times New Roman" w:eastAsia="Times New Roman" w:hAnsi="Times New Roman"/>
          <w:sz w:val="28"/>
          <w:szCs w:val="28"/>
          <w:lang w:eastAsia="ru-RU"/>
        </w:rPr>
        <w:t xml:space="preserve"> соединяя в себе идею </w:t>
      </w:r>
      <w:proofErr w:type="spellStart"/>
      <w:r w:rsidRPr="00CF05B3">
        <w:rPr>
          <w:rFonts w:ascii="Times New Roman" w:eastAsia="Times New Roman" w:hAnsi="Times New Roman"/>
          <w:sz w:val="28"/>
          <w:szCs w:val="28"/>
          <w:lang w:eastAsia="ru-RU"/>
        </w:rPr>
        <w:t>надпредметности</w:t>
      </w:r>
      <w:proofErr w:type="spellEnd"/>
      <w:r w:rsidRPr="00CF05B3">
        <w:rPr>
          <w:rFonts w:ascii="Times New Roman" w:eastAsia="Times New Roman" w:hAnsi="Times New Roman"/>
          <w:sz w:val="28"/>
          <w:szCs w:val="28"/>
          <w:lang w:eastAsia="ru-RU"/>
        </w:rPr>
        <w:t xml:space="preserve">, как универсальности знания о способах деятельности, с идеей  </w:t>
      </w:r>
      <w:proofErr w:type="spellStart"/>
      <w:r w:rsidRPr="00CF05B3">
        <w:rPr>
          <w:rFonts w:ascii="Times New Roman" w:eastAsia="Times New Roman" w:hAnsi="Times New Roman"/>
          <w:bCs/>
          <w:iCs/>
          <w:sz w:val="28"/>
          <w:szCs w:val="28"/>
          <w:lang w:eastAsia="ru-RU"/>
        </w:rPr>
        <w:t>рефлексивности</w:t>
      </w:r>
      <w:proofErr w:type="spellEnd"/>
      <w:r w:rsidRPr="00CF05B3">
        <w:rPr>
          <w:rFonts w:ascii="Times New Roman" w:eastAsia="Times New Roman" w:hAnsi="Times New Roman"/>
          <w:sz w:val="28"/>
          <w:szCs w:val="28"/>
          <w:lang w:eastAsia="ru-RU"/>
        </w:rPr>
        <w:t xml:space="preserve"> по отношению к этим </w:t>
      </w:r>
      <w:proofErr w:type="spellStart"/>
      <w:r w:rsidRPr="00CF05B3">
        <w:rPr>
          <w:rFonts w:ascii="Times New Roman" w:eastAsia="Times New Roman" w:hAnsi="Times New Roman"/>
          <w:sz w:val="28"/>
          <w:szCs w:val="28"/>
          <w:lang w:eastAsia="ru-RU"/>
        </w:rPr>
        <w:t>надпредметным</w:t>
      </w:r>
      <w:proofErr w:type="spellEnd"/>
      <w:r w:rsidRPr="00CF05B3">
        <w:rPr>
          <w:rFonts w:ascii="Times New Roman" w:eastAsia="Times New Roman" w:hAnsi="Times New Roman"/>
          <w:sz w:val="28"/>
          <w:szCs w:val="28"/>
          <w:lang w:eastAsia="ru-RU"/>
        </w:rPr>
        <w:t xml:space="preserve"> знаниям и способам. Ученик узнает</w:t>
      </w:r>
      <w:r w:rsidRPr="00CF05B3">
        <w:rPr>
          <w:rFonts w:ascii="Times New Roman" w:eastAsia="Times New Roman" w:hAnsi="Times New Roman"/>
          <w:iCs/>
          <w:sz w:val="28"/>
          <w:szCs w:val="28"/>
          <w:lang w:eastAsia="ru-RU"/>
        </w:rPr>
        <w:t xml:space="preserve"> сам способ</w:t>
      </w:r>
      <w:r w:rsidRPr="00CF05B3">
        <w:rPr>
          <w:rFonts w:ascii="Times New Roman" w:eastAsia="Times New Roman" w:hAnsi="Times New Roman"/>
          <w:sz w:val="28"/>
          <w:szCs w:val="28"/>
          <w:lang w:eastAsia="ru-RU"/>
        </w:rPr>
        <w:t xml:space="preserve"> своей работы с новым понятием на разном учебном материале. Учитель создает условия для того, чтобы ученик начал </w:t>
      </w:r>
      <w:r w:rsidRPr="00CF05B3">
        <w:rPr>
          <w:rFonts w:ascii="Times New Roman" w:eastAsia="Times New Roman" w:hAnsi="Times New Roman"/>
          <w:iCs/>
          <w:sz w:val="28"/>
          <w:szCs w:val="28"/>
          <w:lang w:eastAsia="ru-RU"/>
        </w:rPr>
        <w:t>рефлектировать</w:t>
      </w:r>
      <w:r w:rsidRPr="00CF05B3">
        <w:rPr>
          <w:rFonts w:ascii="Times New Roman" w:eastAsia="Times New Roman" w:hAnsi="Times New Roman"/>
          <w:sz w:val="28"/>
          <w:szCs w:val="28"/>
          <w:lang w:eastAsia="ru-RU"/>
        </w:rPr>
        <w:t xml:space="preserve"> собственный процесс работы: </w:t>
      </w:r>
      <w:r w:rsidRPr="00CF05B3">
        <w:rPr>
          <w:rFonts w:ascii="Times New Roman" w:eastAsia="Times New Roman" w:hAnsi="Times New Roman"/>
          <w:iCs/>
          <w:sz w:val="28"/>
          <w:szCs w:val="28"/>
          <w:lang w:eastAsia="ru-RU"/>
        </w:rPr>
        <w:t>что</w:t>
      </w:r>
      <w:r w:rsidRPr="00CF05B3">
        <w:rPr>
          <w:rFonts w:ascii="Times New Roman" w:eastAsia="Times New Roman" w:hAnsi="Times New Roman"/>
          <w:sz w:val="28"/>
          <w:szCs w:val="28"/>
          <w:lang w:eastAsia="ru-RU"/>
        </w:rPr>
        <w:t xml:space="preserve"> именно он </w:t>
      </w:r>
      <w:proofErr w:type="spellStart"/>
      <w:r w:rsidRPr="00CF05B3">
        <w:rPr>
          <w:rFonts w:ascii="Times New Roman" w:eastAsia="Times New Roman" w:hAnsi="Times New Roman"/>
          <w:sz w:val="28"/>
          <w:szCs w:val="28"/>
          <w:lang w:eastAsia="ru-RU"/>
        </w:rPr>
        <w:t>мыслительно</w:t>
      </w:r>
      <w:proofErr w:type="spellEnd"/>
      <w:r w:rsidRPr="00CF05B3">
        <w:rPr>
          <w:rFonts w:ascii="Times New Roman" w:eastAsia="Times New Roman" w:hAnsi="Times New Roman"/>
          <w:sz w:val="28"/>
          <w:szCs w:val="28"/>
          <w:lang w:eastAsia="ru-RU"/>
        </w:rPr>
        <w:t xml:space="preserve"> </w:t>
      </w:r>
      <w:r w:rsidRPr="00CF05B3">
        <w:rPr>
          <w:rFonts w:ascii="Times New Roman" w:eastAsia="Times New Roman" w:hAnsi="Times New Roman"/>
          <w:sz w:val="28"/>
          <w:szCs w:val="28"/>
          <w:lang w:eastAsia="ru-RU"/>
        </w:rPr>
        <w:lastRenderedPageBreak/>
        <w:t xml:space="preserve">проделал, как он </w:t>
      </w:r>
      <w:proofErr w:type="spellStart"/>
      <w:r w:rsidRPr="00CF05B3">
        <w:rPr>
          <w:rFonts w:ascii="Times New Roman" w:eastAsia="Times New Roman" w:hAnsi="Times New Roman"/>
          <w:sz w:val="28"/>
          <w:szCs w:val="28"/>
          <w:lang w:eastAsia="ru-RU"/>
        </w:rPr>
        <w:t>мыслительно</w:t>
      </w:r>
      <w:proofErr w:type="spellEnd"/>
      <w:r w:rsidRPr="00CF05B3">
        <w:rPr>
          <w:rFonts w:ascii="Times New Roman" w:eastAsia="Times New Roman" w:hAnsi="Times New Roman"/>
          <w:sz w:val="28"/>
          <w:szCs w:val="28"/>
          <w:lang w:eastAsia="ru-RU"/>
        </w:rPr>
        <w:t xml:space="preserve"> двигался, когда изучал то или другое понятие</w:t>
      </w:r>
      <w:proofErr w:type="gramStart"/>
      <w:r w:rsidRPr="00CF05B3">
        <w:rPr>
          <w:rFonts w:ascii="Times New Roman" w:eastAsia="Times New Roman" w:hAnsi="Times New Roman"/>
          <w:sz w:val="28"/>
          <w:szCs w:val="28"/>
          <w:lang w:eastAsia="ru-RU"/>
        </w:rPr>
        <w:t>.</w:t>
      </w:r>
      <w:r w:rsidR="0023504A" w:rsidRPr="00CF05B3">
        <w:rPr>
          <w:rFonts w:ascii="Times New Roman" w:eastAsia="Times New Roman" w:hAnsi="Times New Roman"/>
          <w:sz w:val="28"/>
          <w:szCs w:val="28"/>
          <w:lang w:eastAsia="ru-RU"/>
        </w:rPr>
        <w:t>(</w:t>
      </w:r>
      <w:proofErr w:type="gramEnd"/>
      <w:r w:rsidR="0023504A" w:rsidRPr="00CF05B3">
        <w:rPr>
          <w:rFonts w:ascii="Times New Roman" w:eastAsia="Times New Roman" w:hAnsi="Times New Roman"/>
          <w:sz w:val="28"/>
          <w:szCs w:val="28"/>
          <w:lang w:eastAsia="ru-RU"/>
        </w:rPr>
        <w:t>приложение-таблица №2).</w:t>
      </w:r>
    </w:p>
    <w:p w:rsidR="007F7843" w:rsidRPr="00CF05B3" w:rsidRDefault="007F7843" w:rsidP="007B1B69">
      <w:pPr>
        <w:spacing w:after="0" w:line="240" w:lineRule="auto"/>
        <w:ind w:firstLine="360"/>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Метапредметность</w:t>
      </w:r>
      <w:proofErr w:type="spellEnd"/>
      <w:r w:rsidRPr="00CF05B3">
        <w:rPr>
          <w:rFonts w:ascii="Times New Roman" w:eastAsia="Times New Roman" w:hAnsi="Times New Roman"/>
          <w:sz w:val="28"/>
          <w:szCs w:val="28"/>
          <w:lang w:eastAsia="ru-RU"/>
        </w:rPr>
        <w:t xml:space="preserve">  – это понимание учеником в каждый момент урока того, каким способом он получил те или иные знания (</w:t>
      </w:r>
      <w:r w:rsidRPr="00CF05B3">
        <w:rPr>
          <w:rFonts w:ascii="Times New Roman" w:hAnsi="Times New Roman"/>
          <w:sz w:val="28"/>
          <w:szCs w:val="28"/>
        </w:rPr>
        <w:t xml:space="preserve">позже эти методы станут собственностью его как первооткрывателя), </w:t>
      </w:r>
      <w:r w:rsidRPr="00CF05B3">
        <w:rPr>
          <w:rFonts w:ascii="Times New Roman" w:eastAsia="Times New Roman" w:hAnsi="Times New Roman"/>
          <w:sz w:val="28"/>
          <w:szCs w:val="28"/>
          <w:lang w:eastAsia="ru-RU"/>
        </w:rPr>
        <w:t xml:space="preserve"> каких знаний ему не хватает</w:t>
      </w:r>
      <w:r w:rsidRPr="00CF05B3">
        <w:rPr>
          <w:rFonts w:ascii="Times New Roman" w:hAnsi="Times New Roman"/>
          <w:sz w:val="28"/>
          <w:szCs w:val="28"/>
        </w:rPr>
        <w:t xml:space="preserve"> (он узнает о собственном знании и незнании) </w:t>
      </w:r>
      <w:r w:rsidRPr="00CF05B3">
        <w:rPr>
          <w:rFonts w:ascii="Times New Roman" w:eastAsia="Times New Roman" w:hAnsi="Times New Roman"/>
          <w:sz w:val="28"/>
          <w:szCs w:val="28"/>
          <w:lang w:eastAsia="ru-RU"/>
        </w:rPr>
        <w:t xml:space="preserve"> и  каким способом он сможет их получить</w:t>
      </w:r>
      <w:proofErr w:type="gramStart"/>
      <w:r w:rsidRPr="00CF05B3">
        <w:rPr>
          <w:rFonts w:ascii="Times New Roman" w:eastAsia="Times New Roman" w:hAnsi="Times New Roman"/>
          <w:sz w:val="28"/>
          <w:szCs w:val="28"/>
          <w:lang w:eastAsia="ru-RU"/>
        </w:rPr>
        <w:t>.</w:t>
      </w:r>
      <w:r w:rsidR="0023504A" w:rsidRPr="00CF05B3">
        <w:rPr>
          <w:rFonts w:ascii="Times New Roman" w:eastAsia="Times New Roman" w:hAnsi="Times New Roman"/>
          <w:sz w:val="28"/>
          <w:szCs w:val="28"/>
          <w:lang w:eastAsia="ru-RU"/>
        </w:rPr>
        <w:t>(</w:t>
      </w:r>
      <w:proofErr w:type="gramEnd"/>
      <w:r w:rsidR="0023504A" w:rsidRPr="00CF05B3">
        <w:rPr>
          <w:rFonts w:ascii="Times New Roman" w:eastAsia="Times New Roman" w:hAnsi="Times New Roman"/>
          <w:sz w:val="28"/>
          <w:szCs w:val="28"/>
          <w:lang w:eastAsia="ru-RU"/>
        </w:rPr>
        <w:t>приложение-таблица№1)</w:t>
      </w:r>
    </w:p>
    <w:p w:rsidR="007F7843" w:rsidRPr="00CF05B3" w:rsidRDefault="007F7843" w:rsidP="007B1B69">
      <w:pPr>
        <w:shd w:val="clear" w:color="auto" w:fill="FFFFFF"/>
        <w:spacing w:after="0" w:line="240" w:lineRule="auto"/>
        <w:ind w:firstLine="360"/>
        <w:rPr>
          <w:rFonts w:ascii="Times New Roman" w:eastAsia="Times New Roman" w:hAnsi="Times New Roman"/>
          <w:color w:val="000000"/>
          <w:sz w:val="28"/>
          <w:szCs w:val="28"/>
          <w:lang w:eastAsia="ru-RU"/>
        </w:rPr>
      </w:pPr>
      <w:r w:rsidRPr="00CF05B3">
        <w:rPr>
          <w:rFonts w:ascii="Times New Roman" w:eastAsia="Times New Roman" w:hAnsi="Times New Roman"/>
          <w:color w:val="000000"/>
          <w:sz w:val="28"/>
          <w:szCs w:val="28"/>
          <w:lang w:eastAsia="ru-RU"/>
        </w:rPr>
        <w:t xml:space="preserve">Это обязательно  работа с деятельностью учащегося, передача учащимся не просто знаний, а именно </w:t>
      </w:r>
      <w:proofErr w:type="spellStart"/>
      <w:r w:rsidRPr="00CF05B3">
        <w:rPr>
          <w:rFonts w:ascii="Times New Roman" w:eastAsia="Times New Roman" w:hAnsi="Times New Roman"/>
          <w:color w:val="000000"/>
          <w:sz w:val="28"/>
          <w:szCs w:val="28"/>
          <w:lang w:eastAsia="ru-RU"/>
        </w:rPr>
        <w:t>деятельностных</w:t>
      </w:r>
      <w:proofErr w:type="spellEnd"/>
      <w:r w:rsidRPr="00CF05B3">
        <w:rPr>
          <w:rFonts w:ascii="Times New Roman" w:eastAsia="Times New Roman" w:hAnsi="Times New Roman"/>
          <w:color w:val="000000"/>
          <w:sz w:val="28"/>
          <w:szCs w:val="28"/>
          <w:lang w:eastAsia="ru-RU"/>
        </w:rPr>
        <w:t xml:space="preserve"> способов работы со знаниями  и, соответственно,  </w:t>
      </w:r>
      <w:proofErr w:type="spellStart"/>
      <w:r w:rsidRPr="00CF05B3">
        <w:rPr>
          <w:rFonts w:ascii="Times New Roman" w:eastAsia="Times New Roman" w:hAnsi="Times New Roman"/>
          <w:color w:val="000000"/>
          <w:sz w:val="28"/>
          <w:szCs w:val="28"/>
          <w:lang w:eastAsia="ru-RU"/>
        </w:rPr>
        <w:t>деятельностных</w:t>
      </w:r>
      <w:proofErr w:type="spellEnd"/>
      <w:r w:rsidRPr="00CF05B3">
        <w:rPr>
          <w:rFonts w:ascii="Times New Roman" w:eastAsia="Times New Roman" w:hAnsi="Times New Roman"/>
          <w:color w:val="000000"/>
          <w:sz w:val="28"/>
          <w:szCs w:val="28"/>
          <w:lang w:eastAsia="ru-RU"/>
        </w:rPr>
        <w:t xml:space="preserve"> единиц содержания.</w:t>
      </w:r>
    </w:p>
    <w:p w:rsidR="007F7843" w:rsidRPr="00CF05B3" w:rsidRDefault="007F7843" w:rsidP="007B1B69">
      <w:pPr>
        <w:spacing w:after="0" w:line="240" w:lineRule="auto"/>
        <w:ind w:firstLine="708"/>
        <w:rPr>
          <w:rFonts w:ascii="Times New Roman" w:hAnsi="Times New Roman"/>
          <w:sz w:val="28"/>
          <w:szCs w:val="28"/>
        </w:rPr>
      </w:pPr>
      <w:r w:rsidRPr="00CF05B3">
        <w:rPr>
          <w:rFonts w:ascii="Times New Roman" w:eastAsia="Times New Roman" w:hAnsi="Times New Roman"/>
          <w:color w:val="000000"/>
          <w:sz w:val="28"/>
          <w:szCs w:val="28"/>
          <w:lang w:eastAsia="ru-RU"/>
        </w:rPr>
        <w:t xml:space="preserve">Например, понятие может рассматриваться в качестве </w:t>
      </w:r>
      <w:proofErr w:type="spellStart"/>
      <w:r w:rsidRPr="00CF05B3">
        <w:rPr>
          <w:rFonts w:ascii="Times New Roman" w:eastAsia="Times New Roman" w:hAnsi="Times New Roman"/>
          <w:color w:val="000000"/>
          <w:sz w:val="28"/>
          <w:szCs w:val="28"/>
          <w:lang w:eastAsia="ru-RU"/>
        </w:rPr>
        <w:t>деятельностной</w:t>
      </w:r>
      <w:proofErr w:type="spellEnd"/>
      <w:r w:rsidRPr="00CF05B3">
        <w:rPr>
          <w:rFonts w:ascii="Times New Roman" w:eastAsia="Times New Roman" w:hAnsi="Times New Roman"/>
          <w:color w:val="000000"/>
          <w:sz w:val="28"/>
          <w:szCs w:val="28"/>
          <w:lang w:eastAsia="ru-RU"/>
        </w:rPr>
        <w:t xml:space="preserve">  единицы содержания. Об этом писал выдающийся российский психолог В.В.Давыдов –  основатель </w:t>
      </w:r>
      <w:proofErr w:type="spellStart"/>
      <w:r w:rsidRPr="00CF05B3">
        <w:rPr>
          <w:rFonts w:ascii="Times New Roman" w:eastAsia="Times New Roman" w:hAnsi="Times New Roman"/>
          <w:color w:val="000000"/>
          <w:sz w:val="28"/>
          <w:szCs w:val="28"/>
          <w:lang w:eastAsia="ru-RU"/>
        </w:rPr>
        <w:t>деятельностного</w:t>
      </w:r>
      <w:proofErr w:type="spellEnd"/>
      <w:r w:rsidRPr="00CF05B3">
        <w:rPr>
          <w:rFonts w:ascii="Times New Roman" w:eastAsia="Times New Roman" w:hAnsi="Times New Roman"/>
          <w:color w:val="000000"/>
          <w:sz w:val="28"/>
          <w:szCs w:val="28"/>
          <w:lang w:eastAsia="ru-RU"/>
        </w:rPr>
        <w:t xml:space="preserve"> подхода в отечественном образовании: «За каждым понятием можно восстановить способ его порождения. Если учитель раскрывает для учащегося такой способ и передает его последнему как  средство его собственного действия, то можно утверждать, что учитель работает с понятием как с </w:t>
      </w:r>
      <w:proofErr w:type="spellStart"/>
      <w:r w:rsidRPr="00CF05B3">
        <w:rPr>
          <w:rFonts w:ascii="Times New Roman" w:eastAsia="Times New Roman" w:hAnsi="Times New Roman"/>
          <w:color w:val="000000"/>
          <w:sz w:val="28"/>
          <w:szCs w:val="28"/>
          <w:lang w:eastAsia="ru-RU"/>
        </w:rPr>
        <w:t>деятельностной</w:t>
      </w:r>
      <w:proofErr w:type="spellEnd"/>
      <w:r w:rsidRPr="00CF05B3">
        <w:rPr>
          <w:rFonts w:ascii="Times New Roman" w:eastAsia="Times New Roman" w:hAnsi="Times New Roman"/>
          <w:color w:val="000000"/>
          <w:sz w:val="28"/>
          <w:szCs w:val="28"/>
          <w:lang w:eastAsia="ru-RU"/>
        </w:rPr>
        <w:t xml:space="preserve"> единицей содержания образования».</w:t>
      </w:r>
      <w:r w:rsidRPr="00CF05B3">
        <w:rPr>
          <w:rFonts w:ascii="Times New Roman" w:hAnsi="Times New Roman"/>
          <w:sz w:val="28"/>
          <w:szCs w:val="28"/>
        </w:rPr>
        <w:t xml:space="preserve"> </w:t>
      </w:r>
    </w:p>
    <w:p w:rsidR="007F7843" w:rsidRPr="00CF05B3" w:rsidRDefault="007F7843" w:rsidP="007B1B69">
      <w:pPr>
        <w:spacing w:after="0" w:line="240" w:lineRule="auto"/>
        <w:ind w:firstLine="708"/>
        <w:rPr>
          <w:rFonts w:ascii="Times New Roman" w:hAnsi="Times New Roman"/>
          <w:sz w:val="28"/>
          <w:szCs w:val="28"/>
        </w:rPr>
      </w:pPr>
      <w:r w:rsidRPr="00CF05B3">
        <w:rPr>
          <w:rFonts w:ascii="Times New Roman" w:hAnsi="Times New Roman"/>
          <w:sz w:val="28"/>
          <w:szCs w:val="28"/>
        </w:rPr>
        <w:t>Наивысшее развитие теоретического мышления, способности понимания, рефлексии достигается при создании идеализации – это идеального конструкта или теоретического продукта, лежащего в основе того или иного предметного понятия и определяющий его смысл. Существуют следующие этапы построения идеализации:</w:t>
      </w:r>
    </w:p>
    <w:p w:rsidR="007F7843" w:rsidRPr="00CF05B3" w:rsidRDefault="007F7843" w:rsidP="007B1B69">
      <w:pPr>
        <w:numPr>
          <w:ilvl w:val="0"/>
          <w:numId w:val="3"/>
        </w:numPr>
        <w:spacing w:after="0" w:line="240" w:lineRule="auto"/>
        <w:rPr>
          <w:rFonts w:ascii="Times New Roman" w:hAnsi="Times New Roman"/>
          <w:sz w:val="28"/>
          <w:szCs w:val="28"/>
        </w:rPr>
      </w:pPr>
      <w:proofErr w:type="spellStart"/>
      <w:r w:rsidRPr="00CF05B3">
        <w:rPr>
          <w:rFonts w:ascii="Times New Roman" w:hAnsi="Times New Roman"/>
          <w:sz w:val="28"/>
          <w:szCs w:val="28"/>
        </w:rPr>
        <w:t>проблематизация</w:t>
      </w:r>
      <w:proofErr w:type="spellEnd"/>
      <w:r w:rsidRPr="00CF05B3">
        <w:rPr>
          <w:rFonts w:ascii="Times New Roman" w:hAnsi="Times New Roman"/>
          <w:sz w:val="28"/>
          <w:szCs w:val="28"/>
        </w:rPr>
        <w:t xml:space="preserve"> предыдущей идеализации (понимание того, почему известное и понятное знание перестает устраивать ученика);</w:t>
      </w:r>
    </w:p>
    <w:p w:rsidR="007F7843" w:rsidRPr="00CF05B3" w:rsidRDefault="007F7843" w:rsidP="007B1B69">
      <w:pPr>
        <w:numPr>
          <w:ilvl w:val="0"/>
          <w:numId w:val="3"/>
        </w:numPr>
        <w:spacing w:after="0" w:line="240" w:lineRule="auto"/>
        <w:rPr>
          <w:rFonts w:ascii="Times New Roman" w:hAnsi="Times New Roman"/>
          <w:sz w:val="28"/>
          <w:szCs w:val="28"/>
        </w:rPr>
      </w:pPr>
      <w:r w:rsidRPr="00CF05B3">
        <w:rPr>
          <w:rFonts w:ascii="Times New Roman" w:hAnsi="Times New Roman"/>
          <w:sz w:val="28"/>
          <w:szCs w:val="28"/>
        </w:rPr>
        <w:t>выделение сущностного признака, характерного для исследуемого явления (на основе которого и строится идеализация);</w:t>
      </w:r>
    </w:p>
    <w:p w:rsidR="007F7843" w:rsidRPr="00CF05B3" w:rsidRDefault="007F7843" w:rsidP="007B1B69">
      <w:pPr>
        <w:numPr>
          <w:ilvl w:val="0"/>
          <w:numId w:val="3"/>
        </w:numPr>
        <w:spacing w:after="0" w:line="240" w:lineRule="auto"/>
        <w:rPr>
          <w:rFonts w:ascii="Times New Roman" w:hAnsi="Times New Roman"/>
          <w:sz w:val="28"/>
          <w:szCs w:val="28"/>
        </w:rPr>
      </w:pPr>
      <w:r w:rsidRPr="00CF05B3">
        <w:rPr>
          <w:rFonts w:ascii="Times New Roman" w:hAnsi="Times New Roman"/>
          <w:sz w:val="28"/>
          <w:szCs w:val="28"/>
        </w:rPr>
        <w:t>превращение явления в мыслительный объект через модельно- схематическое оформление объекта;</w:t>
      </w:r>
    </w:p>
    <w:p w:rsidR="007F7843" w:rsidRPr="00CF05B3" w:rsidRDefault="007F7843" w:rsidP="007B1B69">
      <w:pPr>
        <w:numPr>
          <w:ilvl w:val="0"/>
          <w:numId w:val="3"/>
        </w:numPr>
        <w:spacing w:after="0" w:line="240" w:lineRule="auto"/>
        <w:rPr>
          <w:rFonts w:ascii="Times New Roman" w:hAnsi="Times New Roman"/>
          <w:sz w:val="28"/>
          <w:szCs w:val="28"/>
        </w:rPr>
      </w:pPr>
      <w:r w:rsidRPr="00CF05B3">
        <w:rPr>
          <w:rFonts w:ascii="Times New Roman" w:hAnsi="Times New Roman"/>
          <w:sz w:val="28"/>
          <w:szCs w:val="28"/>
        </w:rPr>
        <w:t>понятийное оформление полученной идеализации (работа с дефинициями).</w:t>
      </w:r>
    </w:p>
    <w:p w:rsidR="007F7843" w:rsidRPr="00CF05B3" w:rsidRDefault="007F7843" w:rsidP="007B1B69">
      <w:pPr>
        <w:spacing w:after="0" w:line="240" w:lineRule="auto"/>
        <w:ind w:firstLine="360"/>
        <w:rPr>
          <w:rFonts w:ascii="Times New Roman" w:hAnsi="Times New Roman"/>
          <w:sz w:val="28"/>
          <w:szCs w:val="28"/>
        </w:rPr>
      </w:pPr>
      <w:r w:rsidRPr="00CF05B3">
        <w:rPr>
          <w:rFonts w:ascii="Times New Roman" w:hAnsi="Times New Roman"/>
          <w:sz w:val="28"/>
          <w:szCs w:val="28"/>
        </w:rPr>
        <w:t xml:space="preserve">Идеализация – это не представление о </w:t>
      </w:r>
      <w:proofErr w:type="gramStart"/>
      <w:r w:rsidRPr="00CF05B3">
        <w:rPr>
          <w:rFonts w:ascii="Times New Roman" w:hAnsi="Times New Roman"/>
          <w:sz w:val="28"/>
          <w:szCs w:val="28"/>
        </w:rPr>
        <w:t>чем либо в более совершенном виде, чем оно существует в действительности, а результат процесса мысленного конструирования понятий об объектах, не существующих и неосуществимых в действительности, но таких, которые имеют прообразы в реальном мире</w:t>
      </w:r>
      <w:proofErr w:type="gramEnd"/>
      <w:r w:rsidRPr="00CF05B3">
        <w:rPr>
          <w:rFonts w:ascii="Times New Roman" w:hAnsi="Times New Roman"/>
          <w:sz w:val="28"/>
          <w:szCs w:val="28"/>
        </w:rPr>
        <w:t xml:space="preserve">. Например, понятие о возрасте,  о юности, об образовании… </w:t>
      </w:r>
    </w:p>
    <w:p w:rsidR="007F7843" w:rsidRPr="00CF05B3" w:rsidRDefault="007F7843" w:rsidP="007B1B69">
      <w:pPr>
        <w:spacing w:after="0" w:line="240" w:lineRule="auto"/>
        <w:ind w:firstLine="708"/>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Смысл развивающего обучения в  саморазвитии, </w:t>
      </w:r>
      <w:proofErr w:type="spellStart"/>
      <w:r w:rsidRPr="00CF05B3">
        <w:rPr>
          <w:rFonts w:ascii="Times New Roman" w:eastAsia="Times New Roman" w:hAnsi="Times New Roman"/>
          <w:sz w:val="28"/>
          <w:szCs w:val="28"/>
          <w:lang w:eastAsia="ru-RU"/>
        </w:rPr>
        <w:t>самопреобразовании</w:t>
      </w:r>
      <w:proofErr w:type="spellEnd"/>
      <w:r w:rsidRPr="00CF05B3">
        <w:rPr>
          <w:rFonts w:ascii="Times New Roman" w:eastAsia="Times New Roman" w:hAnsi="Times New Roman"/>
          <w:sz w:val="28"/>
          <w:szCs w:val="28"/>
          <w:lang w:eastAsia="ru-RU"/>
        </w:rPr>
        <w:t xml:space="preserve">, в достижении наивысшего уровня которого и  заключается смысл учебной позиции </w:t>
      </w:r>
      <w:proofErr w:type="gramStart"/>
      <w:r w:rsidRPr="00CF05B3">
        <w:rPr>
          <w:rFonts w:ascii="Times New Roman" w:eastAsia="Times New Roman" w:hAnsi="Times New Roman"/>
          <w:sz w:val="28"/>
          <w:szCs w:val="28"/>
          <w:lang w:eastAsia="ru-RU"/>
        </w:rPr>
        <w:t>в</w:t>
      </w:r>
      <w:proofErr w:type="gramEnd"/>
      <w:r w:rsidRPr="00CF05B3">
        <w:rPr>
          <w:rFonts w:ascii="Times New Roman" w:eastAsia="Times New Roman" w:hAnsi="Times New Roman"/>
          <w:sz w:val="28"/>
          <w:szCs w:val="28"/>
          <w:lang w:eastAsia="ru-RU"/>
        </w:rPr>
        <w:t xml:space="preserve"> учебной </w:t>
      </w:r>
      <w:proofErr w:type="spellStart"/>
      <w:r w:rsidRPr="00CF05B3">
        <w:rPr>
          <w:rFonts w:ascii="Times New Roman" w:eastAsia="Times New Roman" w:hAnsi="Times New Roman"/>
          <w:sz w:val="28"/>
          <w:szCs w:val="28"/>
          <w:lang w:eastAsia="ru-RU"/>
        </w:rPr>
        <w:t>мыследеятельности</w:t>
      </w:r>
      <w:proofErr w:type="spellEnd"/>
      <w:r w:rsidRPr="00CF05B3">
        <w:rPr>
          <w:rFonts w:ascii="Times New Roman" w:eastAsia="Times New Roman" w:hAnsi="Times New Roman"/>
          <w:sz w:val="28"/>
          <w:szCs w:val="28"/>
          <w:lang w:eastAsia="ru-RU"/>
        </w:rPr>
        <w:t xml:space="preserve">. С точки зрения </w:t>
      </w:r>
      <w:proofErr w:type="spellStart"/>
      <w:r w:rsidRPr="00CF05B3">
        <w:rPr>
          <w:rFonts w:ascii="Times New Roman" w:eastAsia="Times New Roman" w:hAnsi="Times New Roman"/>
          <w:sz w:val="28"/>
          <w:szCs w:val="28"/>
          <w:lang w:eastAsia="ru-RU"/>
        </w:rPr>
        <w:t>метапредметного</w:t>
      </w:r>
      <w:proofErr w:type="spellEnd"/>
      <w:r w:rsidRPr="00CF05B3">
        <w:rPr>
          <w:rFonts w:ascii="Times New Roman" w:eastAsia="Times New Roman" w:hAnsi="Times New Roman"/>
          <w:sz w:val="28"/>
          <w:szCs w:val="28"/>
          <w:lang w:eastAsia="ru-RU"/>
        </w:rPr>
        <w:t xml:space="preserve"> подхода, ученик — это тот, кто способен к осуществлению подобных преобразований и изменению себя. Учебная работа для ученика заключается не в имитации и воспроизведении того, что может и показывает учитель, но в определении того, что должно быть изменено в самом себе.</w:t>
      </w:r>
    </w:p>
    <w:p w:rsidR="0023504A" w:rsidRPr="00CF05B3" w:rsidRDefault="0023504A" w:rsidP="007B1B69">
      <w:pPr>
        <w:spacing w:line="240" w:lineRule="auto"/>
        <w:rPr>
          <w:rFonts w:ascii="Times New Roman" w:hAnsi="Times New Roman"/>
          <w:sz w:val="28"/>
          <w:szCs w:val="28"/>
        </w:rPr>
      </w:pPr>
      <w:r w:rsidRPr="00CF05B3">
        <w:rPr>
          <w:rStyle w:val="a6"/>
          <w:rFonts w:ascii="Times New Roman" w:hAnsi="Times New Roman"/>
          <w:color w:val="2B2B2B"/>
          <w:sz w:val="28"/>
          <w:szCs w:val="28"/>
        </w:rPr>
        <w:t>Ценностные ориентиры содержания учебного предмета «Иностранный язык»</w:t>
      </w:r>
      <w:r w:rsidRPr="00CF05B3">
        <w:rPr>
          <w:rStyle w:val="apple-converted-space"/>
          <w:rFonts w:ascii="Times New Roman" w:hAnsi="Times New Roman"/>
          <w:color w:val="2B2B2B"/>
          <w:sz w:val="28"/>
          <w:szCs w:val="28"/>
        </w:rPr>
        <w:t> </w:t>
      </w:r>
      <w:r w:rsidRPr="00CF05B3">
        <w:rPr>
          <w:rFonts w:ascii="Times New Roman" w:hAnsi="Times New Roman"/>
          <w:sz w:val="28"/>
          <w:szCs w:val="28"/>
        </w:rPr>
        <w:t xml:space="preserve">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w:t>
      </w:r>
      <w:r w:rsidRPr="00CF05B3">
        <w:rPr>
          <w:rFonts w:ascii="Times New Roman" w:hAnsi="Times New Roman"/>
          <w:sz w:val="28"/>
          <w:szCs w:val="28"/>
        </w:rPr>
        <w:lastRenderedPageBreak/>
        <w:t xml:space="preserve">«духовно-нравственное воспитание личности гражданина России — педагогически организованный процесс усвоения и принятия </w:t>
      </w:r>
      <w:proofErr w:type="gramStart"/>
      <w:r w:rsidRPr="00CF05B3">
        <w:rPr>
          <w:rFonts w:ascii="Times New Roman" w:hAnsi="Times New Roman"/>
          <w:sz w:val="28"/>
          <w:szCs w:val="28"/>
        </w:rPr>
        <w:t>обучающимся</w:t>
      </w:r>
      <w:proofErr w:type="gramEnd"/>
      <w:r w:rsidRPr="00CF05B3">
        <w:rPr>
          <w:rFonts w:ascii="Times New Roman" w:hAnsi="Times New Roman"/>
          <w:sz w:val="28"/>
          <w:szCs w:val="28"/>
        </w:rP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w:t>
      </w:r>
      <w:proofErr w:type="spellStart"/>
      <w:r w:rsidRPr="00CF05B3">
        <w:rPr>
          <w:rFonts w:ascii="Times New Roman" w:hAnsi="Times New Roman"/>
          <w:sz w:val="28"/>
          <w:szCs w:val="28"/>
        </w:rPr>
        <w:t>культурно-территориал</w:t>
      </w:r>
      <w:bookmarkStart w:id="0" w:name="nazad1"/>
      <w:bookmarkEnd w:id="0"/>
      <w:proofErr w:type="spellEnd"/>
      <w:r w:rsidRPr="00CF05B3">
        <w:rPr>
          <w:rFonts w:ascii="Times New Roman" w:hAnsi="Times New Roman"/>
          <w:sz w:val="28"/>
          <w:szCs w:val="28"/>
        </w:rPr>
        <w:t>.</w:t>
      </w:r>
    </w:p>
    <w:p w:rsidR="0023504A" w:rsidRPr="00CF05B3" w:rsidRDefault="0023504A" w:rsidP="007B1B69">
      <w:pPr>
        <w:spacing w:line="240" w:lineRule="auto"/>
        <w:rPr>
          <w:rFonts w:ascii="Times New Roman" w:hAnsi="Times New Roman"/>
          <w:sz w:val="28"/>
          <w:szCs w:val="28"/>
        </w:rPr>
      </w:pPr>
      <w:r w:rsidRPr="00CF05B3">
        <w:rPr>
          <w:rFonts w:ascii="Times New Roman" w:hAnsi="Times New Roman"/>
          <w:sz w:val="28"/>
          <w:szCs w:val="28"/>
        </w:rPr>
        <w:t>В учебном процессе российские школьники и дети стран изучаемого языка, представлены в ситуациях, которые позволяют на доступном для школьников уровне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 Существенное место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w:t>
      </w:r>
      <w:r w:rsidRPr="00CF05B3">
        <w:rPr>
          <w:rStyle w:val="apple-converted-space"/>
          <w:rFonts w:ascii="Times New Roman" w:hAnsi="Times New Roman"/>
          <w:color w:val="2B2B2B"/>
          <w:sz w:val="28"/>
          <w:szCs w:val="28"/>
        </w:rPr>
        <w:t> </w:t>
      </w:r>
      <w:r w:rsidRPr="00CF05B3">
        <w:rPr>
          <w:rStyle w:val="a6"/>
          <w:rFonts w:ascii="Times New Roman" w:hAnsi="Times New Roman"/>
          <w:color w:val="2B2B2B"/>
          <w:sz w:val="28"/>
          <w:szCs w:val="28"/>
        </w:rPr>
        <w:t>формирования экологического сознания школьников</w:t>
      </w:r>
      <w:r w:rsidRPr="00CF05B3">
        <w:rPr>
          <w:rFonts w:ascii="Times New Roman" w:hAnsi="Times New Roman"/>
          <w:sz w:val="28"/>
          <w:szCs w:val="28"/>
        </w:rPr>
        <w:t>.</w:t>
      </w:r>
    </w:p>
    <w:p w:rsidR="0023504A" w:rsidRPr="00CF05B3" w:rsidRDefault="0023504A" w:rsidP="007B1B69">
      <w:pPr>
        <w:spacing w:line="240" w:lineRule="auto"/>
        <w:rPr>
          <w:rFonts w:ascii="Times New Roman" w:hAnsi="Times New Roman"/>
          <w:sz w:val="28"/>
          <w:szCs w:val="28"/>
        </w:rPr>
      </w:pPr>
      <w:r w:rsidRPr="00CF05B3">
        <w:rPr>
          <w:rFonts w:ascii="Times New Roman" w:hAnsi="Times New Roman"/>
          <w:sz w:val="28"/>
          <w:szCs w:val="28"/>
        </w:rPr>
        <w:t xml:space="preserve">Таким образом, содержание обучения иностранному языку в школе отражает базовые ценности современного российского общества и реализует поставленную в ФГОС начального общего образования задачу — средствами своего предмета обеспечить духовно-нравственное развитие и воспитание </w:t>
      </w:r>
      <w:proofErr w:type="gramStart"/>
      <w:r w:rsidRPr="00CF05B3">
        <w:rPr>
          <w:rFonts w:ascii="Times New Roman" w:hAnsi="Times New Roman"/>
          <w:sz w:val="28"/>
          <w:szCs w:val="28"/>
        </w:rPr>
        <w:t>обучающихся</w:t>
      </w:r>
      <w:proofErr w:type="gramEnd"/>
      <w:r w:rsidRPr="00CF05B3">
        <w:rPr>
          <w:rFonts w:ascii="Times New Roman" w:hAnsi="Times New Roman"/>
          <w:sz w:val="28"/>
          <w:szCs w:val="28"/>
        </w:rPr>
        <w:t>.</w:t>
      </w:r>
    </w:p>
    <w:p w:rsidR="007F7843" w:rsidRPr="00CF05B3" w:rsidRDefault="007F7843" w:rsidP="007B1B69">
      <w:pPr>
        <w:spacing w:line="240" w:lineRule="auto"/>
        <w:rPr>
          <w:rFonts w:ascii="Times New Roman" w:hAnsi="Times New Roman"/>
        </w:rPr>
      </w:pPr>
    </w:p>
    <w:tbl>
      <w:tblPr>
        <w:tblW w:w="10528" w:type="dxa"/>
        <w:tblLayout w:type="fixed"/>
        <w:tblCellMar>
          <w:left w:w="0" w:type="dxa"/>
          <w:right w:w="0" w:type="dxa"/>
        </w:tblCellMar>
        <w:tblLook w:val="04A0"/>
      </w:tblPr>
      <w:tblGrid>
        <w:gridCol w:w="10528"/>
      </w:tblGrid>
      <w:tr w:rsidR="007F7843" w:rsidRPr="00CF05B3" w:rsidTr="007F7843">
        <w:tc>
          <w:tcPr>
            <w:tcW w:w="14349" w:type="dxa"/>
            <w:tcMar>
              <w:top w:w="24" w:type="dxa"/>
              <w:left w:w="24" w:type="dxa"/>
              <w:bottom w:w="24" w:type="dxa"/>
              <w:right w:w="24" w:type="dxa"/>
            </w:tcMar>
            <w:hideMark/>
          </w:tcPr>
          <w:p w:rsidR="007F7843" w:rsidRPr="00CF05B3" w:rsidRDefault="007F7843"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5F14F7" w:rsidRPr="00CF05B3" w:rsidRDefault="005F14F7" w:rsidP="007B1B69">
            <w:pPr>
              <w:spacing w:after="0" w:line="240" w:lineRule="auto"/>
              <w:jc w:val="both"/>
              <w:rPr>
                <w:rFonts w:ascii="Times New Roman" w:eastAsia="Times New Roman" w:hAnsi="Times New Roman"/>
                <w:sz w:val="28"/>
                <w:szCs w:val="28"/>
                <w:lang w:eastAsia="ru-RU"/>
              </w:rPr>
            </w:pP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color w:val="0000CD"/>
                <w:sz w:val="28"/>
                <w:szCs w:val="28"/>
                <w:lang w:eastAsia="ru-RU"/>
              </w:rPr>
              <w:t xml:space="preserve">Определение </w:t>
            </w:r>
            <w:proofErr w:type="spellStart"/>
            <w:r w:rsidRPr="00CF05B3">
              <w:rPr>
                <w:rFonts w:ascii="Times New Roman" w:eastAsia="Times New Roman" w:hAnsi="Times New Roman"/>
                <w:b/>
                <w:bCs/>
                <w:color w:val="0000CD"/>
                <w:sz w:val="28"/>
                <w:szCs w:val="28"/>
                <w:lang w:eastAsia="ru-RU"/>
              </w:rPr>
              <w:t>метапредметного</w:t>
            </w:r>
            <w:proofErr w:type="spellEnd"/>
            <w:r w:rsidRPr="00CF05B3">
              <w:rPr>
                <w:rFonts w:ascii="Times New Roman" w:eastAsia="Times New Roman" w:hAnsi="Times New Roman"/>
                <w:b/>
                <w:bCs/>
                <w:color w:val="0000CD"/>
                <w:sz w:val="28"/>
                <w:szCs w:val="28"/>
                <w:lang w:eastAsia="ru-RU"/>
              </w:rPr>
              <w:t xml:space="preserve"> урока</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bl>
            <w:tblPr>
              <w:tblW w:w="9773" w:type="dxa"/>
              <w:tblLayout w:type="fixed"/>
              <w:tblCellMar>
                <w:left w:w="0" w:type="dxa"/>
                <w:right w:w="0" w:type="dxa"/>
              </w:tblCellMar>
              <w:tblLook w:val="04A0"/>
            </w:tblPr>
            <w:tblGrid>
              <w:gridCol w:w="2827"/>
              <w:gridCol w:w="4536"/>
              <w:gridCol w:w="2410"/>
            </w:tblGrid>
            <w:tr w:rsidR="007F7843" w:rsidRPr="00CF05B3" w:rsidTr="00AA3CD1">
              <w:tc>
                <w:tcPr>
                  <w:tcW w:w="2827" w:type="dxa"/>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Начало определения</w:t>
                  </w:r>
                </w:p>
              </w:tc>
              <w:tc>
                <w:tcPr>
                  <w:tcW w:w="4536" w:type="dxa"/>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Продолжение</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определения</w:t>
                  </w:r>
                </w:p>
              </w:tc>
              <w:tc>
                <w:tcPr>
                  <w:tcW w:w="2410" w:type="dxa"/>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Это цитата </w:t>
                  </w:r>
                  <w:proofErr w:type="gramStart"/>
                  <w:r w:rsidRPr="00CF05B3">
                    <w:rPr>
                      <w:rFonts w:ascii="Times New Roman" w:eastAsia="Times New Roman" w:hAnsi="Times New Roman"/>
                      <w:b/>
                      <w:bCs/>
                      <w:sz w:val="28"/>
                      <w:szCs w:val="28"/>
                      <w:lang w:eastAsia="ru-RU"/>
                    </w:rPr>
                    <w:t>из</w:t>
                  </w:r>
                  <w:proofErr w:type="gramEnd"/>
                  <w:r w:rsidRPr="00CF05B3">
                    <w:rPr>
                      <w:rFonts w:ascii="Times New Roman" w:eastAsia="Times New Roman" w:hAnsi="Times New Roman"/>
                      <w:b/>
                      <w:bCs/>
                      <w:sz w:val="28"/>
                      <w:szCs w:val="28"/>
                      <w:lang w:eastAsia="ru-RU"/>
                    </w:rPr>
                    <w:t>...</w:t>
                  </w:r>
                </w:p>
              </w:tc>
            </w:tr>
            <w:tr w:rsidR="007F7843" w:rsidRPr="00CF05B3" w:rsidTr="00AA3CD1">
              <w:tc>
                <w:tcPr>
                  <w:tcW w:w="2827" w:type="dxa"/>
                  <w:vMerge w:val="restart"/>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это урок, целью которого...</w:t>
                  </w: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является обучение переносу теоретических знаний по предметам в </w:t>
                  </w:r>
                  <w:proofErr w:type="gramStart"/>
                  <w:r w:rsidRPr="00CF05B3">
                    <w:rPr>
                      <w:rFonts w:ascii="Times New Roman" w:eastAsia="Times New Roman" w:hAnsi="Times New Roman"/>
                      <w:sz w:val="28"/>
                      <w:szCs w:val="28"/>
                      <w:lang w:eastAsia="ru-RU"/>
                    </w:rPr>
                    <w:t>практическую</w:t>
                  </w:r>
                  <w:proofErr w:type="gram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жизнедятельность</w:t>
                  </w:r>
                  <w:proofErr w:type="spellEnd"/>
                  <w:r w:rsidRPr="00CF05B3">
                    <w:rPr>
                      <w:rFonts w:ascii="Times New Roman" w:eastAsia="Times New Roman" w:hAnsi="Times New Roman"/>
                      <w:sz w:val="28"/>
                      <w:szCs w:val="28"/>
                      <w:lang w:eastAsia="ru-RU"/>
                    </w:rPr>
                    <w:t xml:space="preserve"> учащегося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i/>
                      <w:iCs/>
                      <w:sz w:val="28"/>
                      <w:szCs w:val="28"/>
                      <w:lang w:eastAsia="ru-RU"/>
                    </w:rPr>
                    <w:t>является активное применение знаний и умений в познавательной и предметно-практической деятельности.</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подготовка учащихся к реальной жизни и формирование способности решать личностно-значимые проблемы</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формирование ключевых компетенций: ценностно-смысловой, общекультурной, учебно-познавательной, информационной, коммуникативной, социально-трудовой и компетенции личностного самосовершенствования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А.В.Хуторской</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является формирование </w:t>
                  </w:r>
                  <w:proofErr w:type="spellStart"/>
                  <w:r w:rsidRPr="00CF05B3">
                    <w:rPr>
                      <w:rFonts w:ascii="Times New Roman" w:eastAsia="Times New Roman" w:hAnsi="Times New Roman"/>
                      <w:sz w:val="28"/>
                      <w:szCs w:val="28"/>
                      <w:lang w:eastAsia="ru-RU"/>
                    </w:rPr>
                    <w:t>метапредметных</w:t>
                  </w:r>
                  <w:proofErr w:type="spellEnd"/>
                  <w:r w:rsidRPr="00CF05B3">
                    <w:rPr>
                      <w:rFonts w:ascii="Times New Roman" w:eastAsia="Times New Roman" w:hAnsi="Times New Roman"/>
                      <w:sz w:val="28"/>
                      <w:szCs w:val="28"/>
                      <w:lang w:eastAsia="ru-RU"/>
                    </w:rPr>
                    <w:t>  и  универсальных учебных действий с учетом реальных потребностей и интересов в общении и познании.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являтся</w:t>
                  </w:r>
                  <w:proofErr w:type="spellEnd"/>
                  <w:r w:rsidRPr="00CF05B3">
                    <w:rPr>
                      <w:rFonts w:ascii="Times New Roman" w:eastAsia="Times New Roman" w:hAnsi="Times New Roman"/>
                      <w:sz w:val="28"/>
                      <w:szCs w:val="28"/>
                      <w:lang w:eastAsia="ru-RU"/>
                    </w:rPr>
                    <w:t xml:space="preserve"> ориентация на тесную связь обучения с непосредственными жизненными потребностями, интересами и </w:t>
                  </w:r>
                  <w:proofErr w:type="spellStart"/>
                  <w:r w:rsidRPr="00CF05B3">
                    <w:rPr>
                      <w:rFonts w:ascii="Times New Roman" w:eastAsia="Times New Roman" w:hAnsi="Times New Roman"/>
                      <w:sz w:val="28"/>
                      <w:szCs w:val="28"/>
                      <w:lang w:eastAsia="ru-RU"/>
                    </w:rPr>
                    <w:t>социокультурным</w:t>
                  </w:r>
                  <w:proofErr w:type="spellEnd"/>
                  <w:r w:rsidRPr="00CF05B3">
                    <w:rPr>
                      <w:rFonts w:ascii="Times New Roman" w:eastAsia="Times New Roman" w:hAnsi="Times New Roman"/>
                      <w:sz w:val="28"/>
                      <w:szCs w:val="28"/>
                      <w:lang w:eastAsia="ru-RU"/>
                    </w:rPr>
                    <w:t xml:space="preserve"> опытом учащихся.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получение учащимися знаний, которые могут быть применимы не только в рамках образовательного процесса, но и в реальных жизненных ситуациях.</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формирование универсальных </w:t>
                  </w:r>
                  <w:r w:rsidRPr="00CF05B3">
                    <w:rPr>
                      <w:rFonts w:ascii="Times New Roman" w:eastAsia="Times New Roman" w:hAnsi="Times New Roman"/>
                      <w:sz w:val="28"/>
                      <w:szCs w:val="28"/>
                      <w:lang w:eastAsia="ru-RU"/>
                    </w:rPr>
                    <w:lastRenderedPageBreak/>
                    <w:t>учебных действий</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является ориентация на развитие у школьников базовых способностей, выработка </w:t>
                  </w:r>
                  <w:proofErr w:type="spellStart"/>
                  <w:r w:rsidRPr="00CF05B3">
                    <w:rPr>
                      <w:rFonts w:ascii="Times New Roman" w:eastAsia="Times New Roman" w:hAnsi="Times New Roman"/>
                      <w:sz w:val="28"/>
                      <w:szCs w:val="28"/>
                      <w:lang w:eastAsia="ru-RU"/>
                    </w:rPr>
                    <w:t>метапредметных</w:t>
                  </w:r>
                  <w:proofErr w:type="spellEnd"/>
                  <w:r w:rsidRPr="00CF05B3">
                    <w:rPr>
                      <w:rFonts w:ascii="Times New Roman" w:eastAsia="Times New Roman" w:hAnsi="Times New Roman"/>
                      <w:sz w:val="28"/>
                      <w:szCs w:val="28"/>
                      <w:lang w:eastAsia="ru-RU"/>
                    </w:rPr>
                    <w:t xml:space="preserve"> знаний на примере столкновений позиций науки и искусства.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необходимые знания используются не  только для запоминания, но и как знания для осмысленного использования.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Курсы повышения ПОИПКРО</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создание условий для активизации мыслительных процессов ребенка и для проведения анализа составляющих этого процесса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Громыко Н.В., </w:t>
                  </w:r>
                  <w:proofErr w:type="spellStart"/>
                  <w:r w:rsidRPr="00CF05B3">
                    <w:rPr>
                      <w:rFonts w:ascii="Times New Roman" w:eastAsia="Times New Roman" w:hAnsi="Times New Roman"/>
                      <w:sz w:val="28"/>
                      <w:szCs w:val="28"/>
                      <w:lang w:eastAsia="ru-RU"/>
                    </w:rPr>
                    <w:t>Половкова</w:t>
                  </w:r>
                  <w:proofErr w:type="spellEnd"/>
                  <w:r w:rsidRPr="00CF05B3">
                    <w:rPr>
                      <w:rFonts w:ascii="Times New Roman" w:eastAsia="Times New Roman" w:hAnsi="Times New Roman"/>
                      <w:sz w:val="28"/>
                      <w:szCs w:val="28"/>
                      <w:lang w:eastAsia="ru-RU"/>
                    </w:rPr>
                    <w:t xml:space="preserve"> М.В.</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является формирование целостного представления о мире, взаимосвязях его частей, пересекающихся в  </w:t>
                  </w:r>
                  <w:proofErr w:type="gramStart"/>
                  <w:r w:rsidRPr="00CF05B3">
                    <w:rPr>
                      <w:rFonts w:ascii="Times New Roman" w:eastAsia="Times New Roman" w:hAnsi="Times New Roman"/>
                      <w:sz w:val="28"/>
                      <w:szCs w:val="28"/>
                      <w:lang w:eastAsia="ru-RU"/>
                    </w:rPr>
                    <w:t>в</w:t>
                  </w:r>
                  <w:proofErr w:type="gramEnd"/>
                  <w:r w:rsidRPr="00CF05B3">
                    <w:rPr>
                      <w:rFonts w:ascii="Times New Roman" w:eastAsia="Times New Roman" w:hAnsi="Times New Roman"/>
                      <w:sz w:val="28"/>
                      <w:szCs w:val="28"/>
                      <w:lang w:eastAsia="ru-RU"/>
                    </w:rPr>
                    <w:t xml:space="preserve"> одном предмете или сочетающихся в нем, постижение противоречивости и многообразия мира в деятельности</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является формирование </w:t>
                  </w:r>
                  <w:r w:rsidRPr="00CF05B3">
                    <w:rPr>
                      <w:rFonts w:ascii="Times New Roman" w:eastAsia="Times New Roman" w:hAnsi="Times New Roman"/>
                      <w:sz w:val="28"/>
                      <w:szCs w:val="28"/>
                      <w:shd w:val="clear" w:color="auto" w:fill="FFFF00"/>
                      <w:lang w:eastAsia="ru-RU"/>
                    </w:rPr>
                    <w:t>в каждый момент урока</w:t>
                  </w:r>
                  <w:r w:rsidRPr="00CF05B3">
                    <w:rPr>
                      <w:rFonts w:ascii="Times New Roman" w:eastAsia="Times New Roman" w:hAnsi="Times New Roman"/>
                      <w:sz w:val="28"/>
                      <w:szCs w:val="28"/>
                      <w:lang w:eastAsia="ru-RU"/>
                    </w:rPr>
                    <w:t> у ученика понимания   того, какими способами он достиг нового знания и  какими способами ему нужно овладеть, чтобы узнать то, чего он еще не знает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val="restart"/>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это урок, на котором...</w:t>
                  </w: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происходит интеграция различных профилей обучения в единую систему знаний о мире.</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обязательно  происходит работа с деятельностью учащегося, передача учащимся не просто знаний, а именно </w:t>
                  </w:r>
                  <w:proofErr w:type="spellStart"/>
                  <w:r w:rsidRPr="00CF05B3">
                    <w:rPr>
                      <w:rFonts w:ascii="Times New Roman" w:eastAsia="Times New Roman" w:hAnsi="Times New Roman"/>
                      <w:sz w:val="28"/>
                      <w:szCs w:val="28"/>
                      <w:lang w:eastAsia="ru-RU"/>
                    </w:rPr>
                    <w:t>деятельностных</w:t>
                  </w:r>
                  <w:proofErr w:type="spellEnd"/>
                  <w:r w:rsidRPr="00CF05B3">
                    <w:rPr>
                      <w:rFonts w:ascii="Times New Roman" w:eastAsia="Times New Roman" w:hAnsi="Times New Roman"/>
                      <w:sz w:val="28"/>
                      <w:szCs w:val="28"/>
                      <w:lang w:eastAsia="ru-RU"/>
                    </w:rPr>
                    <w:t xml:space="preserve"> способов работы со знаниями  и, соответственно,  </w:t>
                  </w:r>
                  <w:proofErr w:type="spellStart"/>
                  <w:r w:rsidRPr="00CF05B3">
                    <w:rPr>
                      <w:rFonts w:ascii="Times New Roman" w:eastAsia="Times New Roman" w:hAnsi="Times New Roman"/>
                      <w:sz w:val="28"/>
                      <w:szCs w:val="28"/>
                      <w:lang w:eastAsia="ru-RU"/>
                    </w:rPr>
                    <w:t>деятельностных</w:t>
                  </w:r>
                  <w:proofErr w:type="spellEnd"/>
                  <w:r w:rsidRPr="00CF05B3">
                    <w:rPr>
                      <w:rFonts w:ascii="Times New Roman" w:eastAsia="Times New Roman" w:hAnsi="Times New Roman"/>
                      <w:sz w:val="28"/>
                      <w:szCs w:val="28"/>
                      <w:lang w:eastAsia="ru-RU"/>
                    </w:rPr>
                    <w:t xml:space="preserve"> </w:t>
                  </w:r>
                  <w:r w:rsidRPr="00CF05B3">
                    <w:rPr>
                      <w:rFonts w:ascii="Times New Roman" w:eastAsia="Times New Roman" w:hAnsi="Times New Roman"/>
                      <w:sz w:val="28"/>
                      <w:szCs w:val="28"/>
                      <w:lang w:eastAsia="ru-RU"/>
                    </w:rPr>
                    <w:lastRenderedPageBreak/>
                    <w:t>единиц содержания.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Н.В.Громыко</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проявляются универсальные способности </w:t>
                  </w:r>
                  <w:proofErr w:type="spellStart"/>
                  <w:r w:rsidRPr="00CF05B3">
                    <w:rPr>
                      <w:rFonts w:ascii="Times New Roman" w:eastAsia="Times New Roman" w:hAnsi="Times New Roman"/>
                      <w:sz w:val="28"/>
                      <w:szCs w:val="28"/>
                      <w:lang w:eastAsia="ru-RU"/>
                    </w:rPr>
                    <w:t>учащися</w:t>
                  </w:r>
                  <w:proofErr w:type="gramStart"/>
                  <w:r w:rsidRPr="00CF05B3">
                    <w:rPr>
                      <w:rFonts w:ascii="Times New Roman" w:eastAsia="Times New Roman" w:hAnsi="Times New Roman"/>
                      <w:sz w:val="28"/>
                      <w:szCs w:val="28"/>
                      <w:lang w:eastAsia="ru-RU"/>
                    </w:rPr>
                    <w:t>,у</w:t>
                  </w:r>
                  <w:proofErr w:type="gramEnd"/>
                  <w:r w:rsidRPr="00CF05B3">
                    <w:rPr>
                      <w:rFonts w:ascii="Times New Roman" w:eastAsia="Times New Roman" w:hAnsi="Times New Roman"/>
                      <w:sz w:val="28"/>
                      <w:szCs w:val="28"/>
                      <w:lang w:eastAsia="ru-RU"/>
                    </w:rPr>
                    <w:t>оторые</w:t>
                  </w:r>
                  <w:proofErr w:type="spellEnd"/>
                  <w:r w:rsidRPr="00CF05B3">
                    <w:rPr>
                      <w:rFonts w:ascii="Times New Roman" w:eastAsia="Times New Roman" w:hAnsi="Times New Roman"/>
                      <w:sz w:val="28"/>
                      <w:szCs w:val="28"/>
                      <w:lang w:eastAsia="ru-RU"/>
                    </w:rPr>
                    <w:t xml:space="preserve"> проявляются в активном применении знаний и умений в познавательной и предметно-практической деятельности.</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школьники учатся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Ю.В. Громыко</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учитываются реальные потребности  и интересы школьников.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происходит включение ребенка в </w:t>
                  </w:r>
                  <w:proofErr w:type="spellStart"/>
                  <w:r w:rsidRPr="00CF05B3">
                    <w:rPr>
                      <w:rFonts w:ascii="Times New Roman" w:eastAsia="Times New Roman" w:hAnsi="Times New Roman"/>
                      <w:sz w:val="28"/>
                      <w:szCs w:val="28"/>
                      <w:lang w:eastAsia="ru-RU"/>
                    </w:rPr>
                    <w:t>разыне</w:t>
                  </w:r>
                  <w:proofErr w:type="spellEnd"/>
                  <w:r w:rsidRPr="00CF05B3">
                    <w:rPr>
                      <w:rFonts w:ascii="Times New Roman" w:eastAsia="Times New Roman" w:hAnsi="Times New Roman"/>
                      <w:sz w:val="28"/>
                      <w:szCs w:val="28"/>
                      <w:lang w:eastAsia="ru-RU"/>
                    </w:rPr>
                    <w:t xml:space="preserve"> виды деятельности, важные для конкретного ребенка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6" w:history="1">
                    <w:r w:rsidR="007F7843" w:rsidRPr="00CF05B3">
                      <w:rPr>
                        <w:rFonts w:ascii="Times New Roman" w:eastAsia="Times New Roman" w:hAnsi="Times New Roman"/>
                        <w:color w:val="6D9A00"/>
                        <w:sz w:val="28"/>
                        <w:szCs w:val="28"/>
                        <w:u w:val="single"/>
                        <w:lang w:eastAsia="ru-RU"/>
                      </w:rPr>
                      <w:t>Н.Громыко</w:t>
                    </w:r>
                  </w:hyperlink>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организована поисковая деятельность учащихся, разновидностью которой бывают: постановка проблемы, генерация идей, коммуникативно-диалоговая деятельность, выявление и сопоставление точек зрения, позиций, аргументация; моделирующая деятельность в предметно-содержательном и социально–психологическом плане.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на </w:t>
                  </w:r>
                  <w:proofErr w:type="gramStart"/>
                  <w:r w:rsidRPr="00CF05B3">
                    <w:rPr>
                      <w:rFonts w:ascii="Times New Roman" w:eastAsia="Times New Roman" w:hAnsi="Times New Roman"/>
                      <w:sz w:val="28"/>
                      <w:szCs w:val="28"/>
                      <w:lang w:eastAsia="ru-RU"/>
                    </w:rPr>
                    <w:t>котором</w:t>
                  </w:r>
                  <w:proofErr w:type="gramEnd"/>
                  <w:r w:rsidRPr="00CF05B3">
                    <w:rPr>
                      <w:rFonts w:ascii="Times New Roman" w:eastAsia="Times New Roman" w:hAnsi="Times New Roman"/>
                      <w:sz w:val="28"/>
                      <w:szCs w:val="28"/>
                      <w:lang w:eastAsia="ru-RU"/>
                    </w:rPr>
                    <w:t xml:space="preserve"> необходимо </w:t>
                  </w:r>
                  <w:r w:rsidRPr="00CF05B3">
                    <w:rPr>
                      <w:rFonts w:ascii="Times New Roman" w:eastAsia="Times New Roman" w:hAnsi="Times New Roman"/>
                      <w:i/>
                      <w:iCs/>
                      <w:sz w:val="28"/>
                      <w:szCs w:val="28"/>
                      <w:lang w:eastAsia="ru-RU"/>
                    </w:rPr>
                    <w:t>"в первую очередь учить детей мыслить — причем, всех детей, без всякого исключения"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7" w:history="1">
                    <w:r w:rsidR="007F7843" w:rsidRPr="00CF05B3">
                      <w:rPr>
                        <w:rFonts w:ascii="Times New Roman" w:eastAsia="Times New Roman" w:hAnsi="Times New Roman"/>
                        <w:color w:val="6D9A00"/>
                        <w:sz w:val="28"/>
                        <w:szCs w:val="28"/>
                        <w:u w:val="single"/>
                        <w:lang w:eastAsia="ru-RU"/>
                      </w:rPr>
                      <w:t>В. В. Давыдов, психолог</w:t>
                    </w:r>
                  </w:hyperlink>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развивает личность ученика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многообразие методических приёмов и форм позволяет получить </w:t>
                  </w:r>
                  <w:proofErr w:type="spellStart"/>
                  <w:r w:rsidRPr="00CF05B3">
                    <w:rPr>
                      <w:rFonts w:ascii="Times New Roman" w:eastAsia="Times New Roman" w:hAnsi="Times New Roman"/>
                      <w:sz w:val="28"/>
                      <w:szCs w:val="28"/>
                      <w:lang w:eastAsia="ru-RU"/>
                    </w:rPr>
                    <w:t>метапредметные</w:t>
                  </w:r>
                  <w:proofErr w:type="spellEnd"/>
                  <w:r w:rsidRPr="00CF05B3">
                    <w:rPr>
                      <w:rFonts w:ascii="Times New Roman" w:eastAsia="Times New Roman" w:hAnsi="Times New Roman"/>
                      <w:sz w:val="28"/>
                      <w:szCs w:val="28"/>
                      <w:lang w:eastAsia="ru-RU"/>
                    </w:rPr>
                    <w:t xml:space="preserve"> результаты</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ребенок осваивает сразу два типа содержания – содержание предметной области и деятельность</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ученик 1)</w:t>
                  </w:r>
                  <w:proofErr w:type="spellStart"/>
                  <w:r w:rsidRPr="00CF05B3">
                    <w:rPr>
                      <w:rFonts w:ascii="Times New Roman" w:eastAsia="Times New Roman" w:hAnsi="Times New Roman"/>
                      <w:sz w:val="28"/>
                      <w:szCs w:val="28"/>
                      <w:lang w:eastAsia="ru-RU"/>
                    </w:rPr>
                    <w:t>промысливает</w:t>
                  </w:r>
                  <w:proofErr w:type="spellEnd"/>
                  <w:r w:rsidRPr="00CF05B3">
                    <w:rPr>
                      <w:rFonts w:ascii="Times New Roman" w:eastAsia="Times New Roman" w:hAnsi="Times New Roman"/>
                      <w:sz w:val="28"/>
                      <w:szCs w:val="28"/>
                      <w:lang w:eastAsia="ru-RU"/>
                    </w:rPr>
                    <w:t xml:space="preserve">, </w:t>
                  </w:r>
                  <w:r w:rsidRPr="00CF05B3">
                    <w:rPr>
                      <w:rFonts w:ascii="Times New Roman" w:eastAsia="Times New Roman" w:hAnsi="Times New Roman"/>
                      <w:sz w:val="28"/>
                      <w:szCs w:val="28"/>
                      <w:lang w:eastAsia="ru-RU"/>
                    </w:rPr>
                    <w:lastRenderedPageBreak/>
                    <w:t xml:space="preserve">прослеживает происхождение </w:t>
                  </w:r>
                  <w:proofErr w:type="spellStart"/>
                  <w:r w:rsidRPr="00CF05B3">
                    <w:rPr>
                      <w:rFonts w:ascii="Times New Roman" w:eastAsia="Times New Roman" w:hAnsi="Times New Roman"/>
                      <w:sz w:val="28"/>
                      <w:szCs w:val="28"/>
                      <w:lang w:eastAsia="ru-RU"/>
                    </w:rPr>
                    <w:t>важнейшиих</w:t>
                  </w:r>
                  <w:proofErr w:type="spellEnd"/>
                  <w:r w:rsidRPr="00CF05B3">
                    <w:rPr>
                      <w:rFonts w:ascii="Times New Roman" w:eastAsia="Times New Roman" w:hAnsi="Times New Roman"/>
                      <w:sz w:val="28"/>
                      <w:szCs w:val="28"/>
                      <w:lang w:eastAsia="ru-RU"/>
                    </w:rPr>
                    <w:t xml:space="preserve"> понятий, которые определяют данную предметную область знания. Он как бы заново открывает эти понятия. 2) А затем анализирует сам способ своей работы с этим понятием</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xml:space="preserve">Громыко Н.В., </w:t>
                  </w:r>
                  <w:proofErr w:type="spellStart"/>
                  <w:r w:rsidRPr="00CF05B3">
                    <w:rPr>
                      <w:rFonts w:ascii="Times New Roman" w:eastAsia="Times New Roman" w:hAnsi="Times New Roman"/>
                      <w:sz w:val="28"/>
                      <w:szCs w:val="28"/>
                      <w:lang w:eastAsia="ru-RU"/>
                    </w:rPr>
                    <w:lastRenderedPageBreak/>
                    <w:t>Половкова</w:t>
                  </w:r>
                  <w:proofErr w:type="spellEnd"/>
                  <w:r w:rsidRPr="00CF05B3">
                    <w:rPr>
                      <w:rFonts w:ascii="Times New Roman" w:eastAsia="Times New Roman" w:hAnsi="Times New Roman"/>
                      <w:sz w:val="28"/>
                      <w:szCs w:val="28"/>
                      <w:lang w:eastAsia="ru-RU"/>
                    </w:rPr>
                    <w:t xml:space="preserve"> М.В.</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ученик проживает историю открытия явления, то есть воспринимает </w:t>
                  </w:r>
                  <w:proofErr w:type="spellStart"/>
                  <w:r w:rsidRPr="00CF05B3">
                    <w:rPr>
                      <w:rFonts w:ascii="Times New Roman" w:eastAsia="Times New Roman" w:hAnsi="Times New Roman"/>
                      <w:sz w:val="28"/>
                      <w:szCs w:val="28"/>
                      <w:lang w:eastAsia="ru-RU"/>
                    </w:rPr>
                    <w:t>одномоментно</w:t>
                  </w:r>
                  <w:proofErr w:type="spellEnd"/>
                  <w:r w:rsidRPr="00CF05B3">
                    <w:rPr>
                      <w:rFonts w:ascii="Times New Roman" w:eastAsia="Times New Roman" w:hAnsi="Times New Roman"/>
                      <w:sz w:val="28"/>
                      <w:szCs w:val="28"/>
                      <w:lang w:eastAsia="ru-RU"/>
                    </w:rPr>
                    <w:t xml:space="preserve"> весь необходимый для этого опыт</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ученик осваивает способы, даже не деятельности - ЖИЗНИ</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val="restart"/>
                  <w:tcBorders>
                    <w:top w:val="outset" w:sz="6" w:space="0" w:color="auto"/>
                    <w:left w:val="outset" w:sz="6" w:space="0" w:color="auto"/>
                    <w:bottom w:val="outset" w:sz="6" w:space="0" w:color="auto"/>
                    <w:right w:val="outset" w:sz="6" w:space="0" w:color="auto"/>
                  </w:tcBorders>
                  <w:shd w:val="clear" w:color="auto" w:fill="FFFFCC"/>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это урок,</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с помощью </w:t>
                  </w:r>
                  <w:proofErr w:type="gramStart"/>
                  <w:r w:rsidRPr="00CF05B3">
                    <w:rPr>
                      <w:rFonts w:ascii="Times New Roman" w:eastAsia="Times New Roman" w:hAnsi="Times New Roman"/>
                      <w:sz w:val="28"/>
                      <w:szCs w:val="28"/>
                      <w:lang w:eastAsia="ru-RU"/>
                    </w:rPr>
                    <w:t>которого</w:t>
                  </w:r>
                  <w:proofErr w:type="gramEnd"/>
                  <w:r w:rsidRPr="00CF05B3">
                    <w:rPr>
                      <w:rFonts w:ascii="Times New Roman" w:eastAsia="Times New Roman" w:hAnsi="Times New Roman"/>
                      <w:sz w:val="28"/>
                      <w:szCs w:val="28"/>
                      <w:lang w:eastAsia="ru-RU"/>
                    </w:rPr>
                    <w:t>...</w:t>
                  </w: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происходит не только познавательное, но и личностное развитие учащегося, а также формирование у него собственной системы мировоззрения.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происходит сохранение и отстаивание культуры мышления и культуры формирования целостного мировоззрения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Н.В. Громыко</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обеспечивается целостность представлений ученика об окружающем мире как необходимый и закономерный результат его познания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А.В.Хуторской</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можно подготовить ребенка к реальной жизни.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в общее содержание образования включается </w:t>
                  </w:r>
                  <w:proofErr w:type="spellStart"/>
                  <w:r w:rsidRPr="00CF05B3">
                    <w:rPr>
                      <w:rFonts w:ascii="Times New Roman" w:eastAsia="Times New Roman" w:hAnsi="Times New Roman"/>
                      <w:sz w:val="28"/>
                      <w:szCs w:val="28"/>
                      <w:lang w:eastAsia="ru-RU"/>
                    </w:rPr>
                    <w:t>метапредметное</w:t>
                  </w:r>
                  <w:proofErr w:type="spellEnd"/>
                  <w:r w:rsidRPr="00CF05B3">
                    <w:rPr>
                      <w:rFonts w:ascii="Times New Roman" w:eastAsia="Times New Roman" w:hAnsi="Times New Roman"/>
                      <w:sz w:val="28"/>
                      <w:szCs w:val="28"/>
                      <w:lang w:eastAsia="ru-RU"/>
                    </w:rPr>
                    <w:t xml:space="preserve"> содержание путем:</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выделения отдельных учебных дисциплин (</w:t>
                  </w:r>
                  <w:proofErr w:type="spellStart"/>
                  <w:r w:rsidRPr="00CF05B3">
                    <w:rPr>
                      <w:rFonts w:ascii="Times New Roman" w:eastAsia="Times New Roman" w:hAnsi="Times New Roman"/>
                      <w:sz w:val="28"/>
                      <w:szCs w:val="28"/>
                      <w:lang w:eastAsia="ru-RU"/>
                    </w:rPr>
                    <w:t>метапредметов</w:t>
                  </w:r>
                  <w:proofErr w:type="spellEnd"/>
                  <w:r w:rsidRPr="00CF05B3">
                    <w:rPr>
                      <w:rFonts w:ascii="Times New Roman" w:eastAsia="Times New Roman" w:hAnsi="Times New Roman"/>
                      <w:sz w:val="28"/>
                      <w:szCs w:val="28"/>
                      <w:lang w:eastAsia="ru-RU"/>
                    </w:rPr>
                    <w:t xml:space="preserve"> "проблема", "знание", и др.)</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включения в обычные учебные предметы фундаментальных образовательных объектов (отражающих единство мира)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А.В.Хуторской</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можно выяснить умение учащихся строить </w:t>
                  </w:r>
                  <w:proofErr w:type="gramStart"/>
                  <w:r w:rsidRPr="00CF05B3">
                    <w:rPr>
                      <w:rFonts w:ascii="Times New Roman" w:eastAsia="Times New Roman" w:hAnsi="Times New Roman"/>
                      <w:sz w:val="28"/>
                      <w:szCs w:val="28"/>
                      <w:lang w:eastAsia="ru-RU"/>
                    </w:rPr>
                    <w:t>логическое рассуждение</w:t>
                  </w:r>
                  <w:proofErr w:type="gramEnd"/>
                  <w:r w:rsidRPr="00CF05B3">
                    <w:rPr>
                      <w:rFonts w:ascii="Times New Roman" w:eastAsia="Times New Roman" w:hAnsi="Times New Roman"/>
                      <w:sz w:val="28"/>
                      <w:szCs w:val="28"/>
                      <w:lang w:eastAsia="ru-RU"/>
                    </w:rPr>
                    <w:t xml:space="preserve">, делать умозаключения и выводы, </w:t>
                  </w:r>
                  <w:r w:rsidRPr="00CF05B3">
                    <w:rPr>
                      <w:rFonts w:ascii="Times New Roman" w:eastAsia="Times New Roman" w:hAnsi="Times New Roman"/>
                      <w:sz w:val="28"/>
                      <w:szCs w:val="28"/>
                      <w:lang w:eastAsia="ru-RU"/>
                    </w:rPr>
                    <w:lastRenderedPageBreak/>
                    <w:t>организовывать и планировать учебное сотрудничество и совместную деятельность с учителем и сверстниками, применять полученные знания вне школы.</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не просто учить решать задачи по физике, а показывать действие основных физических законов, например закона Ньютона в жизни, объяснять, как может ребенок применить полученные знания по химии и биологии, зачем нужна геометрия и алгебра. И тогда у наших детей появится главное: желание и смысл учиться.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Маргарита Леонтьева.</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Главный редактор издательства «Просвещение».</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обучение превращается в процесс саморазвития  ученика и расширяет кругозор  его познания.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Курсы повышения ПОИПКРО</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ребенок включается в разные типы деятельности, связанных  с анализом своеобразных способов действия каждого конкретного ребенка, тем самым создает условия для его личностного роста.</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учитель подводит ребенка к рефлексии процесса его деятельности на уроке (или вообще деятельности)  по восстановлению генезиса того или иного понятия</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Громыко Н.В., </w:t>
                  </w:r>
                  <w:proofErr w:type="spellStart"/>
                  <w:r w:rsidRPr="00CF05B3">
                    <w:rPr>
                      <w:rFonts w:ascii="Times New Roman" w:eastAsia="Times New Roman" w:hAnsi="Times New Roman"/>
                      <w:sz w:val="28"/>
                      <w:szCs w:val="28"/>
                      <w:lang w:eastAsia="ru-RU"/>
                    </w:rPr>
                    <w:t>Половкова</w:t>
                  </w:r>
                  <w:proofErr w:type="spellEnd"/>
                  <w:r w:rsidRPr="00CF05B3">
                    <w:rPr>
                      <w:rFonts w:ascii="Times New Roman" w:eastAsia="Times New Roman" w:hAnsi="Times New Roman"/>
                      <w:sz w:val="28"/>
                      <w:szCs w:val="28"/>
                      <w:lang w:eastAsia="ru-RU"/>
                    </w:rPr>
                    <w:t xml:space="preserve"> М.В.</w:t>
                  </w:r>
                </w:p>
              </w:tc>
            </w:tr>
            <w:tr w:rsidR="007F7843" w:rsidRPr="00CF05B3" w:rsidTr="00AA3CD1">
              <w:tc>
                <w:tcPr>
                  <w:tcW w:w="2827"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вся сложность мира представляется через изучаемый предмет</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bl>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color w:val="0000CD"/>
                <w:sz w:val="28"/>
                <w:szCs w:val="28"/>
                <w:lang w:eastAsia="ru-RU"/>
              </w:rPr>
              <w:t xml:space="preserve">Признаки </w:t>
            </w:r>
            <w:proofErr w:type="spellStart"/>
            <w:r w:rsidRPr="00CF05B3">
              <w:rPr>
                <w:rFonts w:ascii="Times New Roman" w:eastAsia="Times New Roman" w:hAnsi="Times New Roman"/>
                <w:b/>
                <w:bCs/>
                <w:color w:val="0000CD"/>
                <w:sz w:val="28"/>
                <w:szCs w:val="28"/>
                <w:lang w:eastAsia="ru-RU"/>
              </w:rPr>
              <w:t>метапредметного</w:t>
            </w:r>
            <w:proofErr w:type="spellEnd"/>
            <w:r w:rsidRPr="00CF05B3">
              <w:rPr>
                <w:rFonts w:ascii="Times New Roman" w:eastAsia="Times New Roman" w:hAnsi="Times New Roman"/>
                <w:b/>
                <w:bCs/>
                <w:color w:val="0000CD"/>
                <w:sz w:val="28"/>
                <w:szCs w:val="28"/>
                <w:lang w:eastAsia="ru-RU"/>
              </w:rPr>
              <w:t xml:space="preserve"> урока</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bl>
            <w:tblPr>
              <w:tblW w:w="9773" w:type="dxa"/>
              <w:tblLayout w:type="fixed"/>
              <w:tblCellMar>
                <w:left w:w="0" w:type="dxa"/>
                <w:right w:w="0" w:type="dxa"/>
              </w:tblCellMar>
              <w:tblLook w:val="04A0"/>
            </w:tblPr>
            <w:tblGrid>
              <w:gridCol w:w="332"/>
              <w:gridCol w:w="9441"/>
            </w:tblGrid>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 </w:t>
                  </w:r>
                  <w:proofErr w:type="spellStart"/>
                  <w:r w:rsidRPr="00CF05B3">
                    <w:rPr>
                      <w:rFonts w:ascii="Times New Roman" w:eastAsia="Times New Roman" w:hAnsi="Times New Roman"/>
                      <w:b/>
                      <w:bCs/>
                      <w:sz w:val="28"/>
                      <w:szCs w:val="28"/>
                      <w:lang w:eastAsia="ru-RU"/>
                    </w:rPr>
                    <w:t>пп</w:t>
                  </w:r>
                  <w:proofErr w:type="spellEnd"/>
                </w:p>
              </w:tc>
              <w:tc>
                <w:tcPr>
                  <w:tcW w:w="9441"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Признаки, позволяющие назвать урок </w:t>
                  </w:r>
                  <w:proofErr w:type="spellStart"/>
                  <w:r w:rsidRPr="00CF05B3">
                    <w:rPr>
                      <w:rFonts w:ascii="Times New Roman" w:eastAsia="Times New Roman" w:hAnsi="Times New Roman"/>
                      <w:b/>
                      <w:bCs/>
                      <w:sz w:val="28"/>
                      <w:szCs w:val="28"/>
                      <w:lang w:eastAsia="ru-RU"/>
                    </w:rPr>
                    <w:t>метапредметным</w:t>
                  </w:r>
                  <w:proofErr w:type="spellEnd"/>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Самостоятельная (экспериментальная, поисковая и т.д.) учебная деятельность учащихся</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Рефлексия, перевод теоретических представлений в плоскость личностных рассуждений и выводов.</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Активизация интереса и мотивации обучения учащихся путём привлечения к </w:t>
                  </w:r>
                  <w:r w:rsidRPr="00CF05B3">
                    <w:rPr>
                      <w:rFonts w:ascii="Times New Roman" w:eastAsia="Times New Roman" w:hAnsi="Times New Roman"/>
                      <w:sz w:val="28"/>
                      <w:szCs w:val="28"/>
                      <w:lang w:eastAsia="ru-RU"/>
                    </w:rPr>
                    <w:lastRenderedPageBreak/>
                    <w:t>предмету урока других областей знаний и опоры на личный практический опыт каждого ученика.</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2</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Использование </w:t>
                  </w:r>
                  <w:proofErr w:type="gramStart"/>
                  <w:r w:rsidRPr="00CF05B3">
                    <w:rPr>
                      <w:rFonts w:ascii="Times New Roman" w:eastAsia="Times New Roman" w:hAnsi="Times New Roman"/>
                      <w:sz w:val="28"/>
                      <w:szCs w:val="28"/>
                      <w:lang w:eastAsia="ru-RU"/>
                    </w:rPr>
                    <w:t>образовательны</w:t>
                  </w:r>
                  <w:r w:rsidR="002D2874" w:rsidRPr="00CF05B3">
                    <w:rPr>
                      <w:rFonts w:ascii="Times New Roman" w:eastAsia="Times New Roman" w:hAnsi="Times New Roman"/>
                      <w:sz w:val="28"/>
                      <w:szCs w:val="28"/>
                      <w:lang w:eastAsia="ru-RU"/>
                    </w:rPr>
                    <w:t>х</w:t>
                  </w:r>
                  <w:proofErr w:type="gram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тенологий</w:t>
                  </w:r>
                  <w:proofErr w:type="spellEnd"/>
                  <w:r w:rsidRPr="00CF05B3">
                    <w:rPr>
                      <w:rFonts w:ascii="Times New Roman" w:eastAsia="Times New Roman" w:hAnsi="Times New Roman"/>
                      <w:sz w:val="28"/>
                      <w:szCs w:val="28"/>
                      <w:lang w:eastAsia="ru-RU"/>
                    </w:rPr>
                    <w:t>:</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-технология совместного </w:t>
                  </w:r>
                  <w:proofErr w:type="spellStart"/>
                  <w:r w:rsidRPr="00CF05B3">
                    <w:rPr>
                      <w:rFonts w:ascii="Times New Roman" w:eastAsia="Times New Roman" w:hAnsi="Times New Roman"/>
                      <w:sz w:val="28"/>
                      <w:szCs w:val="28"/>
                      <w:lang w:eastAsia="ru-RU"/>
                    </w:rPr>
                    <w:t>обучения</w:t>
                  </w:r>
                  <w:proofErr w:type="gramStart"/>
                  <w:r w:rsidRPr="00CF05B3">
                    <w:rPr>
                      <w:rFonts w:ascii="Times New Roman" w:eastAsia="Times New Roman" w:hAnsi="Times New Roman"/>
                      <w:sz w:val="28"/>
                      <w:szCs w:val="28"/>
                      <w:lang w:eastAsia="ru-RU"/>
                    </w:rPr>
                    <w:t>;-</w:t>
                  </w:r>
                  <w:proofErr w:type="gramEnd"/>
                  <w:r w:rsidRPr="00CF05B3">
                    <w:rPr>
                      <w:rFonts w:ascii="Times New Roman" w:eastAsia="Times New Roman" w:hAnsi="Times New Roman"/>
                      <w:sz w:val="28"/>
                      <w:szCs w:val="28"/>
                      <w:lang w:eastAsia="ru-RU"/>
                    </w:rPr>
                    <w:t>технология</w:t>
                  </w:r>
                  <w:proofErr w:type="spellEnd"/>
                  <w:r w:rsidRPr="00CF05B3">
                    <w:rPr>
                      <w:rFonts w:ascii="Times New Roman" w:eastAsia="Times New Roman" w:hAnsi="Times New Roman"/>
                      <w:sz w:val="28"/>
                      <w:szCs w:val="28"/>
                      <w:lang w:eastAsia="ru-RU"/>
                    </w:rPr>
                    <w:t xml:space="preserve"> исследовательской </w:t>
                  </w:r>
                  <w:proofErr w:type="spellStart"/>
                  <w:r w:rsidRPr="00CF05B3">
                    <w:rPr>
                      <w:rFonts w:ascii="Times New Roman" w:eastAsia="Times New Roman" w:hAnsi="Times New Roman"/>
                      <w:sz w:val="28"/>
                      <w:szCs w:val="28"/>
                      <w:lang w:eastAsia="ru-RU"/>
                    </w:rPr>
                    <w:t>деятельности;-проектная</w:t>
                  </w:r>
                  <w:proofErr w:type="spell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деятельность;-проблемно-диалогическая</w:t>
                  </w:r>
                  <w:proofErr w:type="spell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технология;-игровая</w:t>
                  </w:r>
                  <w:proofErr w:type="spellEnd"/>
                  <w:r w:rsidRPr="00CF05B3">
                    <w:rPr>
                      <w:rFonts w:ascii="Times New Roman" w:eastAsia="Times New Roman" w:hAnsi="Times New Roman"/>
                      <w:sz w:val="28"/>
                      <w:szCs w:val="28"/>
                      <w:lang w:eastAsia="ru-RU"/>
                    </w:rPr>
                    <w:t xml:space="preserve"> технология.</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Организация внеурочной деятельности школьников:</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-разработка и реализация </w:t>
                  </w:r>
                  <w:proofErr w:type="spellStart"/>
                  <w:r w:rsidRPr="00CF05B3">
                    <w:rPr>
                      <w:rFonts w:ascii="Times New Roman" w:eastAsia="Times New Roman" w:hAnsi="Times New Roman"/>
                      <w:sz w:val="28"/>
                      <w:szCs w:val="28"/>
                      <w:lang w:eastAsia="ru-RU"/>
                    </w:rPr>
                    <w:t>надпредметных</w:t>
                  </w:r>
                  <w:proofErr w:type="spellEnd"/>
                  <w:r w:rsidRPr="00CF05B3">
                    <w:rPr>
                      <w:rFonts w:ascii="Times New Roman" w:eastAsia="Times New Roman" w:hAnsi="Times New Roman"/>
                      <w:sz w:val="28"/>
                      <w:szCs w:val="28"/>
                      <w:lang w:eastAsia="ru-RU"/>
                    </w:rPr>
                    <w:t xml:space="preserve"> проектов:</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-участие в исследовательской работе.</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3</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Ключевые понятия, проблемы, задачи урока рассматриваются в качестве </w:t>
                  </w:r>
                  <w:proofErr w:type="spellStart"/>
                  <w:r w:rsidRPr="00CF05B3">
                    <w:rPr>
                      <w:rFonts w:ascii="Times New Roman" w:eastAsia="Times New Roman" w:hAnsi="Times New Roman"/>
                      <w:sz w:val="28"/>
                      <w:szCs w:val="28"/>
                      <w:lang w:eastAsia="ru-RU"/>
                    </w:rPr>
                    <w:t>деятельностных</w:t>
                  </w:r>
                  <w:proofErr w:type="spellEnd"/>
                  <w:r w:rsidRPr="00CF05B3">
                    <w:rPr>
                      <w:rFonts w:ascii="Times New Roman" w:eastAsia="Times New Roman" w:hAnsi="Times New Roman"/>
                      <w:sz w:val="28"/>
                      <w:szCs w:val="28"/>
                      <w:lang w:eastAsia="ru-RU"/>
                    </w:rPr>
                    <w:t xml:space="preserve">  единиц содержания и концентрируют в себе достаточно широкую область познаваемого бытия.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Способы деятельности на уроке являются универсальными, то есть, применимыми к различным предметным областям.</w:t>
                  </w:r>
                </w:p>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Целеполагание</w:t>
                  </w:r>
                  <w:proofErr w:type="spellEnd"/>
                  <w:r w:rsidRPr="00CF05B3">
                    <w:rPr>
                      <w:rFonts w:ascii="Times New Roman" w:eastAsia="Times New Roman" w:hAnsi="Times New Roman"/>
                      <w:sz w:val="28"/>
                      <w:szCs w:val="28"/>
                      <w:lang w:eastAsia="ru-RU"/>
                    </w:rPr>
                    <w:t xml:space="preserve"> как обязательный элемент урока.</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4</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Исследовательская, эвристическая, проектная, коммуникативно-диалоговая, дискуссионная, игровая деятельность, суть которой заключается в том, что усвоение любого материала происходит в процессе решения практической или исследовательской задачи, познавательной проблемной ситуации.</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5</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Передача учащимся не знаний, а способов работы со знаниями. Развитие базовых способностей мышления, воображения, работа с взаимосвязями. Формирование Универсальных Учебных Действий, умений структурировать знания. Рефлексия способов и условий действия, контроль и оценка процесса и результатов деятельности.</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6</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Наличие </w:t>
                  </w:r>
                  <w:proofErr w:type="gramStart"/>
                  <w:r w:rsidRPr="00CF05B3">
                    <w:rPr>
                      <w:rFonts w:ascii="Times New Roman" w:eastAsia="Times New Roman" w:hAnsi="Times New Roman"/>
                      <w:sz w:val="28"/>
                      <w:szCs w:val="28"/>
                      <w:lang w:eastAsia="ru-RU"/>
                    </w:rPr>
                    <w:t>основополагающего</w:t>
                  </w:r>
                  <w:proofErr w:type="gramEnd"/>
                  <w:r w:rsidRPr="00CF05B3">
                    <w:rPr>
                      <w:rFonts w:ascii="Times New Roman" w:eastAsia="Times New Roman" w:hAnsi="Times New Roman"/>
                      <w:sz w:val="28"/>
                      <w:szCs w:val="28"/>
                      <w:lang w:eastAsia="ru-RU"/>
                    </w:rPr>
                    <w:t xml:space="preserve">, проблемных и учебных вопросов, которые способствуют развитию познавательной активности школьников и формированию </w:t>
                  </w:r>
                  <w:proofErr w:type="spellStart"/>
                  <w:r w:rsidRPr="00CF05B3">
                    <w:rPr>
                      <w:rFonts w:ascii="Times New Roman" w:eastAsia="Times New Roman" w:hAnsi="Times New Roman"/>
                      <w:sz w:val="28"/>
                      <w:szCs w:val="28"/>
                      <w:lang w:eastAsia="ru-RU"/>
                    </w:rPr>
                    <w:t>метапредметных</w:t>
                  </w:r>
                  <w:proofErr w:type="spellEnd"/>
                  <w:r w:rsidRPr="00CF05B3">
                    <w:rPr>
                      <w:rFonts w:ascii="Times New Roman" w:eastAsia="Times New Roman" w:hAnsi="Times New Roman"/>
                      <w:sz w:val="28"/>
                      <w:szCs w:val="28"/>
                      <w:lang w:eastAsia="ru-RU"/>
                    </w:rPr>
                    <w:t xml:space="preserve"> и универсальных учебных действий.</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7</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gramStart"/>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 выстраивается вокруг </w:t>
                  </w:r>
                  <w:proofErr w:type="spellStart"/>
                  <w:r w:rsidRPr="00CF05B3">
                    <w:rPr>
                      <w:rFonts w:ascii="Times New Roman" w:eastAsia="Times New Roman" w:hAnsi="Times New Roman"/>
                      <w:sz w:val="28"/>
                      <w:szCs w:val="28"/>
                      <w:lang w:eastAsia="ru-RU"/>
                    </w:rPr>
                    <w:t>мысле-деятельностной</w:t>
                  </w:r>
                  <w:proofErr w:type="spellEnd"/>
                  <w:r w:rsidRPr="00CF05B3">
                    <w:rPr>
                      <w:rFonts w:ascii="Times New Roman" w:eastAsia="Times New Roman" w:hAnsi="Times New Roman"/>
                      <w:sz w:val="28"/>
                      <w:szCs w:val="28"/>
                      <w:lang w:eastAsia="ru-RU"/>
                    </w:rPr>
                    <w:t xml:space="preserve"> организованности, например, знание, проблема, задача, смысл, категория и т.д.</w:t>
                  </w:r>
                  <w:proofErr w:type="gramEnd"/>
                  <w:r w:rsidRPr="00CF05B3">
                    <w:rPr>
                      <w:rFonts w:ascii="Times New Roman" w:eastAsia="Times New Roman" w:hAnsi="Times New Roman"/>
                      <w:sz w:val="28"/>
                      <w:szCs w:val="28"/>
                      <w:lang w:eastAsia="ru-RU"/>
                    </w:rPr>
                    <w:t xml:space="preserve"> Все они имеют </w:t>
                  </w:r>
                  <w:proofErr w:type="spellStart"/>
                  <w:r w:rsidRPr="00CF05B3">
                    <w:rPr>
                      <w:rFonts w:ascii="Times New Roman" w:eastAsia="Times New Roman" w:hAnsi="Times New Roman"/>
                      <w:sz w:val="28"/>
                      <w:szCs w:val="28"/>
                      <w:lang w:eastAsia="ru-RU"/>
                    </w:rPr>
                    <w:t>деятельностный</w:t>
                  </w:r>
                  <w:proofErr w:type="spellEnd"/>
                  <w:r w:rsidRPr="00CF05B3">
                    <w:rPr>
                      <w:rFonts w:ascii="Times New Roman" w:eastAsia="Times New Roman" w:hAnsi="Times New Roman"/>
                      <w:sz w:val="28"/>
                      <w:szCs w:val="28"/>
                      <w:lang w:eastAsia="ru-RU"/>
                    </w:rPr>
                    <w:t>, и потому универсальный (</w:t>
                  </w: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характер.</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 Очень хорошее знание материала традиционных учебных предметов, что позволяет грамотно переорганизовывать учебный материал вокруг </w:t>
                  </w:r>
                  <w:proofErr w:type="spellStart"/>
                  <w:r w:rsidRPr="00CF05B3">
                    <w:rPr>
                      <w:rFonts w:ascii="Times New Roman" w:eastAsia="Times New Roman" w:hAnsi="Times New Roman"/>
                      <w:sz w:val="28"/>
                      <w:szCs w:val="28"/>
                      <w:lang w:eastAsia="ru-RU"/>
                    </w:rPr>
                    <w:t>деятельностных</w:t>
                  </w:r>
                  <w:proofErr w:type="spellEnd"/>
                  <w:r w:rsidRPr="00CF05B3">
                    <w:rPr>
                      <w:rFonts w:ascii="Times New Roman" w:eastAsia="Times New Roman" w:hAnsi="Times New Roman"/>
                      <w:sz w:val="28"/>
                      <w:szCs w:val="28"/>
                      <w:lang w:eastAsia="ru-RU"/>
                    </w:rPr>
                    <w:t xml:space="preserve"> единиц содержания.</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Ориентация на развитие у учащихся базовых компетенций.</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Многообразие методических форм и приемов, позволяющих интенсифицировать работу на уроке.</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8</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Исследовательская и поисковая работа учащихся, </w:t>
                  </w:r>
                  <w:proofErr w:type="spellStart"/>
                  <w:r w:rsidRPr="00CF05B3">
                    <w:rPr>
                      <w:rFonts w:ascii="Times New Roman" w:eastAsia="Times New Roman" w:hAnsi="Times New Roman"/>
                      <w:sz w:val="28"/>
                      <w:szCs w:val="28"/>
                      <w:lang w:eastAsia="ru-RU"/>
                    </w:rPr>
                    <w:t>деятельностный</w:t>
                  </w:r>
                  <w:proofErr w:type="spellEnd"/>
                  <w:r w:rsidRPr="00CF05B3">
                    <w:rPr>
                      <w:rFonts w:ascii="Times New Roman" w:eastAsia="Times New Roman" w:hAnsi="Times New Roman"/>
                      <w:sz w:val="28"/>
                      <w:szCs w:val="28"/>
                      <w:lang w:eastAsia="ru-RU"/>
                    </w:rPr>
                    <w:t xml:space="preserve"> подход в обучении, рефлексия,  связь теории с практикой.</w:t>
                  </w:r>
                </w:p>
              </w:tc>
            </w:tr>
            <w:tr w:rsidR="007F7843" w:rsidRPr="00CF05B3" w:rsidTr="00AA3CD1">
              <w:tc>
                <w:tcPr>
                  <w:tcW w:w="332" w:type="dxa"/>
                  <w:tcBorders>
                    <w:top w:val="outset" w:sz="6" w:space="0" w:color="auto"/>
                    <w:left w:val="outset" w:sz="6" w:space="0" w:color="auto"/>
                    <w:bottom w:val="outset" w:sz="6" w:space="0" w:color="auto"/>
                    <w:right w:val="outset" w:sz="6" w:space="0" w:color="auto"/>
                  </w:tcBorders>
                  <w:shd w:val="clear" w:color="auto" w:fill="99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9</w:t>
                  </w:r>
                </w:p>
              </w:tc>
              <w:tc>
                <w:tcPr>
                  <w:tcW w:w="944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формирование целостности картины мира;</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проблемный и исследовательский подход, познание в сравнении;</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развитие монологической речи, коммуникативных навыков;</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 "поучение" </w:t>
                  </w:r>
                  <w:proofErr w:type="gramStart"/>
                  <w:r w:rsidRPr="00CF05B3">
                    <w:rPr>
                      <w:rFonts w:ascii="Times New Roman" w:eastAsia="Times New Roman" w:hAnsi="Times New Roman"/>
                      <w:sz w:val="28"/>
                      <w:szCs w:val="28"/>
                      <w:lang w:eastAsia="ru-RU"/>
                    </w:rPr>
                    <w:t>на примере, работа</w:t>
                  </w:r>
                  <w:proofErr w:type="gramEnd"/>
                  <w:r w:rsidRPr="00CF05B3">
                    <w:rPr>
                      <w:rFonts w:ascii="Times New Roman" w:eastAsia="Times New Roman" w:hAnsi="Times New Roman"/>
                      <w:sz w:val="28"/>
                      <w:szCs w:val="28"/>
                      <w:lang w:eastAsia="ru-RU"/>
                    </w:rPr>
                    <w:t xml:space="preserve"> по алгоритму;</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моделирование;</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умение черпать информацию из всего.</w:t>
                  </w:r>
                </w:p>
              </w:tc>
            </w:tr>
          </w:tbl>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b/>
                <w:bCs/>
                <w:color w:val="0000CD"/>
                <w:sz w:val="28"/>
                <w:szCs w:val="28"/>
                <w:lang w:eastAsia="ru-RU"/>
              </w:rPr>
            </w:pP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color w:val="0000CD"/>
                <w:sz w:val="28"/>
                <w:szCs w:val="28"/>
                <w:lang w:eastAsia="ru-RU"/>
              </w:rPr>
              <w:t xml:space="preserve">Отличия и сходства </w:t>
            </w:r>
            <w:proofErr w:type="spellStart"/>
            <w:r w:rsidRPr="00CF05B3">
              <w:rPr>
                <w:rFonts w:ascii="Times New Roman" w:eastAsia="Times New Roman" w:hAnsi="Times New Roman"/>
                <w:b/>
                <w:bCs/>
                <w:color w:val="0000CD"/>
                <w:sz w:val="28"/>
                <w:szCs w:val="28"/>
                <w:lang w:eastAsia="ru-RU"/>
              </w:rPr>
              <w:t>метапредметного</w:t>
            </w:r>
            <w:proofErr w:type="spellEnd"/>
            <w:r w:rsidRPr="00CF05B3">
              <w:rPr>
                <w:rFonts w:ascii="Times New Roman" w:eastAsia="Times New Roman" w:hAnsi="Times New Roman"/>
                <w:b/>
                <w:bCs/>
                <w:color w:val="0000CD"/>
                <w:sz w:val="28"/>
                <w:szCs w:val="28"/>
                <w:lang w:eastAsia="ru-RU"/>
              </w:rPr>
              <w:t xml:space="preserve"> урока от урока с </w:t>
            </w:r>
            <w:proofErr w:type="spellStart"/>
            <w:r w:rsidRPr="00CF05B3">
              <w:rPr>
                <w:rFonts w:ascii="Times New Roman" w:eastAsia="Times New Roman" w:hAnsi="Times New Roman"/>
                <w:b/>
                <w:bCs/>
                <w:color w:val="0000CD"/>
                <w:sz w:val="28"/>
                <w:szCs w:val="28"/>
                <w:lang w:eastAsia="ru-RU"/>
              </w:rPr>
              <w:t>межпредметными</w:t>
            </w:r>
            <w:proofErr w:type="spellEnd"/>
            <w:r w:rsidRPr="00CF05B3">
              <w:rPr>
                <w:rFonts w:ascii="Times New Roman" w:eastAsia="Times New Roman" w:hAnsi="Times New Roman"/>
                <w:b/>
                <w:bCs/>
                <w:color w:val="0000CD"/>
                <w:sz w:val="28"/>
                <w:szCs w:val="28"/>
                <w:lang w:eastAsia="ru-RU"/>
              </w:rPr>
              <w:t xml:space="preserve"> связями</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по целям, содержанию, формам социальной организации учащихся, методам и т.п.)</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bl>
            <w:tblPr>
              <w:tblW w:w="12854" w:type="dxa"/>
              <w:tblLayout w:type="fixed"/>
              <w:tblCellMar>
                <w:left w:w="0" w:type="dxa"/>
                <w:right w:w="0" w:type="dxa"/>
              </w:tblCellMar>
              <w:tblLook w:val="04A0"/>
            </w:tblPr>
            <w:tblGrid>
              <w:gridCol w:w="701"/>
              <w:gridCol w:w="2410"/>
              <w:gridCol w:w="1984"/>
              <w:gridCol w:w="2410"/>
              <w:gridCol w:w="3301"/>
              <w:gridCol w:w="2048"/>
            </w:tblGrid>
            <w:tr w:rsidR="007F7843" w:rsidRPr="00CF05B3" w:rsidTr="00AA3CD1">
              <w:tc>
                <w:tcPr>
                  <w:tcW w:w="7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 </w:t>
                  </w:r>
                  <w:proofErr w:type="spellStart"/>
                  <w:r w:rsidRPr="00CF05B3">
                    <w:rPr>
                      <w:rFonts w:ascii="Times New Roman" w:eastAsia="Times New Roman" w:hAnsi="Times New Roman"/>
                      <w:b/>
                      <w:bCs/>
                      <w:sz w:val="28"/>
                      <w:szCs w:val="28"/>
                      <w:lang w:eastAsia="ru-RU"/>
                    </w:rPr>
                    <w:t>пп</w:t>
                  </w:r>
                  <w:proofErr w:type="spellEnd"/>
                </w:p>
              </w:tc>
              <w:tc>
                <w:tcPr>
                  <w:tcW w:w="2410"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proofErr w:type="spellStart"/>
                  <w:r w:rsidRPr="00CF05B3">
                    <w:rPr>
                      <w:rFonts w:ascii="Times New Roman" w:eastAsia="Times New Roman" w:hAnsi="Times New Roman"/>
                      <w:b/>
                      <w:bCs/>
                      <w:sz w:val="28"/>
                      <w:szCs w:val="28"/>
                      <w:lang w:eastAsia="ru-RU"/>
                    </w:rPr>
                    <w:t>Метапредметный</w:t>
                  </w:r>
                  <w:proofErr w:type="spellEnd"/>
                  <w:r w:rsidRPr="00CF05B3">
                    <w:rPr>
                      <w:rFonts w:ascii="Times New Roman" w:eastAsia="Times New Roman" w:hAnsi="Times New Roman"/>
                      <w:b/>
                      <w:bCs/>
                      <w:sz w:val="28"/>
                      <w:szCs w:val="28"/>
                      <w:lang w:eastAsia="ru-RU"/>
                    </w:rPr>
                    <w:t xml:space="preserve"> урок</w:t>
                  </w:r>
                </w:p>
              </w:tc>
              <w:tc>
                <w:tcPr>
                  <w:tcW w:w="1984"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Урок с </w:t>
                  </w:r>
                  <w:proofErr w:type="spellStart"/>
                  <w:r w:rsidRPr="00CF05B3">
                    <w:rPr>
                      <w:rFonts w:ascii="Times New Roman" w:eastAsia="Times New Roman" w:hAnsi="Times New Roman"/>
                      <w:b/>
                      <w:bCs/>
                      <w:sz w:val="28"/>
                      <w:szCs w:val="28"/>
                      <w:lang w:eastAsia="ru-RU"/>
                    </w:rPr>
                    <w:t>межпредметными</w:t>
                  </w:r>
                  <w:proofErr w:type="spellEnd"/>
                  <w:r w:rsidRPr="00CF05B3">
                    <w:rPr>
                      <w:rFonts w:ascii="Times New Roman" w:eastAsia="Times New Roman" w:hAnsi="Times New Roman"/>
                      <w:b/>
                      <w:bCs/>
                      <w:sz w:val="28"/>
                      <w:szCs w:val="28"/>
                      <w:lang w:eastAsia="ru-RU"/>
                    </w:rPr>
                    <w:t xml:space="preserve"> связями</w:t>
                  </w:r>
                </w:p>
              </w:tc>
              <w:tc>
                <w:tcPr>
                  <w:tcW w:w="2410"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Сходства</w:t>
                  </w:r>
                </w:p>
              </w:tc>
              <w:tc>
                <w:tcPr>
                  <w:tcW w:w="33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Отличия</w:t>
                  </w:r>
                </w:p>
              </w:tc>
              <w:tc>
                <w:tcPr>
                  <w:tcW w:w="2048"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Комментарии,</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примечания</w:t>
                  </w:r>
                </w:p>
              </w:tc>
            </w:tr>
            <w:tr w:rsidR="007F7843" w:rsidRPr="00CF05B3" w:rsidTr="00AA3CD1">
              <w:tc>
                <w:tcPr>
                  <w:tcW w:w="7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цель: личностное совершенствование  учащегося через его познавательное развитие.</w:t>
                  </w:r>
                </w:p>
              </w:tc>
              <w:tc>
                <w:tcPr>
                  <w:tcW w:w="1984"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цель: закрепление знаний учащихся по предмету за счёт параллельного освещения изучаемого материала с точки зрения других наук</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расширение кругозора учащегося и его эрудиции</w:t>
                  </w: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2D2874"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На мой взгляд, перечисленные типы уроков являются звеньями одной цепочки, усложняющейся по схеме: "</w:t>
                  </w:r>
                  <w:proofErr w:type="spellStart"/>
                  <w:r w:rsidRPr="00CF05B3">
                    <w:rPr>
                      <w:rFonts w:ascii="Times New Roman" w:eastAsia="Times New Roman" w:hAnsi="Times New Roman"/>
                      <w:sz w:val="28"/>
                      <w:szCs w:val="28"/>
                      <w:lang w:eastAsia="ru-RU"/>
                    </w:rPr>
                    <w:t>межпредметный</w:t>
                  </w:r>
                  <w:proofErr w:type="spell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урок-интегрированный</w:t>
                  </w:r>
                  <w:proofErr w:type="spellEnd"/>
                  <w:r w:rsidRPr="00CF05B3">
                    <w:rPr>
                      <w:rFonts w:ascii="Times New Roman" w:eastAsia="Times New Roman" w:hAnsi="Times New Roman"/>
                      <w:sz w:val="28"/>
                      <w:szCs w:val="28"/>
                      <w:lang w:eastAsia="ru-RU"/>
                    </w:rPr>
                    <w:t xml:space="preserve"> уро</w:t>
                  </w:r>
                  <w:proofErr w:type="gramStart"/>
                  <w:r w:rsidRPr="00CF05B3">
                    <w:rPr>
                      <w:rFonts w:ascii="Times New Roman" w:eastAsia="Times New Roman" w:hAnsi="Times New Roman"/>
                      <w:sz w:val="28"/>
                      <w:szCs w:val="28"/>
                      <w:lang w:eastAsia="ru-RU"/>
                    </w:rPr>
                    <w:t>к-</w:t>
                  </w:r>
                  <w:proofErr w:type="gramEnd"/>
                  <w:r w:rsidRPr="00CF05B3">
                    <w:rPr>
                      <w:rFonts w:ascii="Times New Roman" w:eastAsia="Times New Roman" w:hAnsi="Times New Roman"/>
                      <w:sz w:val="28"/>
                      <w:szCs w:val="28"/>
                      <w:lang w:eastAsia="ru-RU"/>
                    </w:rPr>
                    <w:t xml:space="preserve"> МЕТАПРЕДМЕТНЫЙ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УРОК"</w:t>
                  </w: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Основной смысл </w:t>
                  </w:r>
                  <w:proofErr w:type="spellStart"/>
                  <w:r w:rsidRPr="00CF05B3">
                    <w:rPr>
                      <w:rFonts w:ascii="Times New Roman" w:eastAsia="Times New Roman" w:hAnsi="Times New Roman"/>
                      <w:sz w:val="28"/>
                      <w:szCs w:val="28"/>
                      <w:lang w:eastAsia="ru-RU"/>
                    </w:rPr>
                    <w:t>метапредметности</w:t>
                  </w:r>
                  <w:proofErr w:type="spellEnd"/>
                  <w:r w:rsidRPr="00CF05B3">
                    <w:rPr>
                      <w:rFonts w:ascii="Times New Roman" w:eastAsia="Times New Roman" w:hAnsi="Times New Roman"/>
                      <w:sz w:val="28"/>
                      <w:szCs w:val="28"/>
                      <w:lang w:eastAsia="ru-RU"/>
                    </w:rPr>
                    <w:t>, с моей точки зрения, отлично выражен в следующем выражении</w:t>
                  </w:r>
                  <w:proofErr w:type="gramStart"/>
                  <w:r w:rsidRPr="00CF05B3">
                    <w:rPr>
                      <w:rFonts w:ascii="Times New Roman" w:eastAsia="Times New Roman" w:hAnsi="Times New Roman"/>
                      <w:sz w:val="28"/>
                      <w:szCs w:val="28"/>
                      <w:lang w:eastAsia="ru-RU"/>
                    </w:rPr>
                    <w:t>:"</w:t>
                  </w:r>
                  <w:proofErr w:type="gramEnd"/>
                  <w:r w:rsidRPr="00CF05B3">
                    <w:rPr>
                      <w:rFonts w:ascii="Times New Roman" w:eastAsia="Times New Roman" w:hAnsi="Times New Roman"/>
                      <w:sz w:val="28"/>
                      <w:szCs w:val="28"/>
                      <w:lang w:eastAsia="ru-RU"/>
                    </w:rPr>
                    <w:t>Жизнь на уроке должна стать подлинной..и тогда у наших детей появится желание и смысл учиться" М.Леонтьева, главный редактор издательства "Просвещение"</w:t>
                  </w:r>
                </w:p>
              </w:tc>
            </w:tr>
            <w:tr w:rsidR="007F7843" w:rsidRPr="00CF05B3" w:rsidTr="00AA3CD1">
              <w:tc>
                <w:tcPr>
                  <w:tcW w:w="7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2</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формирование </w:t>
                  </w:r>
                  <w:proofErr w:type="spellStart"/>
                  <w:r w:rsidRPr="00CF05B3">
                    <w:rPr>
                      <w:rFonts w:ascii="Times New Roman" w:eastAsia="Times New Roman" w:hAnsi="Times New Roman"/>
                      <w:sz w:val="28"/>
                      <w:szCs w:val="28"/>
                      <w:lang w:eastAsia="ru-RU"/>
                    </w:rPr>
                    <w:t>метапредметных</w:t>
                  </w:r>
                  <w:proofErr w:type="spellEnd"/>
                  <w:r w:rsidRPr="00CF05B3">
                    <w:rPr>
                      <w:rFonts w:ascii="Times New Roman" w:eastAsia="Times New Roman" w:hAnsi="Times New Roman"/>
                      <w:sz w:val="28"/>
                      <w:szCs w:val="28"/>
                      <w:lang w:eastAsia="ru-RU"/>
                    </w:rPr>
                    <w:t xml:space="preserve">  и  универсальных учебных действий с учетом реальных потребностей и интересов в </w:t>
                  </w:r>
                  <w:r w:rsidRPr="00CF05B3">
                    <w:rPr>
                      <w:rFonts w:ascii="Times New Roman" w:eastAsia="Times New Roman" w:hAnsi="Times New Roman"/>
                      <w:sz w:val="28"/>
                      <w:szCs w:val="28"/>
                      <w:lang w:eastAsia="ru-RU"/>
                    </w:rPr>
                    <w:lastRenderedPageBreak/>
                    <w:t>общении и познании.   </w:t>
                  </w:r>
                </w:p>
              </w:tc>
              <w:tc>
                <w:tcPr>
                  <w:tcW w:w="1984"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решение проблемы урока с позиций различных наук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развитие личности </w:t>
                  </w:r>
                  <w:proofErr w:type="gramStart"/>
                  <w:r w:rsidRPr="00CF05B3">
                    <w:rPr>
                      <w:rFonts w:ascii="Times New Roman" w:eastAsia="Times New Roman" w:hAnsi="Times New Roman"/>
                      <w:sz w:val="28"/>
                      <w:szCs w:val="28"/>
                      <w:lang w:eastAsia="ru-RU"/>
                    </w:rPr>
                    <w:t>обучаемого</w:t>
                  </w:r>
                  <w:proofErr w:type="gramEnd"/>
                  <w:r w:rsidRPr="00CF05B3">
                    <w:rPr>
                      <w:rFonts w:ascii="Times New Roman" w:eastAsia="Times New Roman" w:hAnsi="Times New Roman"/>
                      <w:sz w:val="28"/>
                      <w:szCs w:val="28"/>
                      <w:lang w:eastAsia="ru-RU"/>
                    </w:rPr>
                    <w:t> </w:t>
                  </w: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2D2874"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 - применение </w:t>
                  </w:r>
                </w:p>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метапредметных</w:t>
                  </w:r>
                  <w:proofErr w:type="spellEnd"/>
                  <w:r w:rsidRPr="00CF05B3">
                    <w:rPr>
                      <w:rFonts w:ascii="Times New Roman" w:eastAsia="Times New Roman" w:hAnsi="Times New Roman"/>
                      <w:sz w:val="28"/>
                      <w:szCs w:val="28"/>
                      <w:lang w:eastAsia="ru-RU"/>
                    </w:rPr>
                    <w:t xml:space="preserve"> и универсальных учебных действий в связи с жизненными потребностями.</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xml:space="preserve">Урок с </w:t>
                  </w:r>
                  <w:proofErr w:type="spellStart"/>
                  <w:r w:rsidRPr="00CF05B3">
                    <w:rPr>
                      <w:rFonts w:ascii="Times New Roman" w:eastAsia="Times New Roman" w:hAnsi="Times New Roman"/>
                      <w:sz w:val="28"/>
                      <w:szCs w:val="28"/>
                      <w:lang w:eastAsia="ru-RU"/>
                    </w:rPr>
                    <w:t>межпредметными</w:t>
                  </w:r>
                  <w:proofErr w:type="spellEnd"/>
                  <w:r w:rsidRPr="00CF05B3">
                    <w:rPr>
                      <w:rFonts w:ascii="Times New Roman" w:eastAsia="Times New Roman" w:hAnsi="Times New Roman"/>
                      <w:sz w:val="28"/>
                      <w:szCs w:val="28"/>
                      <w:lang w:eastAsia="ru-RU"/>
                    </w:rPr>
                    <w:t xml:space="preserve"> связями - получение знаний об учебном объекте с точки зрения различных наук. </w:t>
                  </w: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w:t>
                  </w:r>
                </w:p>
              </w:tc>
            </w:tr>
            <w:tr w:rsidR="007F7843" w:rsidRPr="00CF05B3" w:rsidTr="00AA3CD1">
              <w:tc>
                <w:tcPr>
                  <w:tcW w:w="701" w:type="dxa"/>
                  <w:vMerge w:val="restart"/>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3</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2410" w:type="dxa"/>
                  <w:vMerge w:val="restar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 предполагает интеграцию не только на уровне содержания, но и на уровне организации способностей к определенным типам деятельности, </w:t>
                  </w:r>
                  <w:proofErr w:type="spellStart"/>
                  <w:r w:rsidRPr="00CF05B3">
                    <w:rPr>
                      <w:rFonts w:ascii="Times New Roman" w:eastAsia="Times New Roman" w:hAnsi="Times New Roman"/>
                      <w:sz w:val="28"/>
                      <w:szCs w:val="28"/>
                      <w:lang w:eastAsia="ru-RU"/>
                    </w:rPr>
                    <w:t>направленнымнадобывание</w:t>
                  </w:r>
                  <w:proofErr w:type="spellEnd"/>
                  <w:r w:rsidRPr="00CF05B3">
                    <w:rPr>
                      <w:rFonts w:ascii="Times New Roman" w:eastAsia="Times New Roman" w:hAnsi="Times New Roman"/>
                      <w:sz w:val="28"/>
                      <w:szCs w:val="28"/>
                      <w:lang w:eastAsia="ru-RU"/>
                    </w:rPr>
                    <w:t xml:space="preserve"> знания самостоятельным путем. Результатом такого процесса является овладение определенной способностью, применимой в разных областях знания и жизнедеятельности.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1984" w:type="dxa"/>
                  <w:vMerge w:val="restar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Принцип </w:t>
                  </w:r>
                  <w:proofErr w:type="spellStart"/>
                  <w:r w:rsidRPr="00CF05B3">
                    <w:rPr>
                      <w:rFonts w:ascii="Times New Roman" w:eastAsia="Times New Roman" w:hAnsi="Times New Roman"/>
                      <w:sz w:val="28"/>
                      <w:szCs w:val="28"/>
                      <w:lang w:eastAsia="ru-RU"/>
                    </w:rPr>
                    <w:t>межпредметности</w:t>
                  </w:r>
                  <w:proofErr w:type="spellEnd"/>
                  <w:r w:rsidRPr="00CF05B3">
                    <w:rPr>
                      <w:rFonts w:ascii="Times New Roman" w:eastAsia="Times New Roman" w:hAnsi="Times New Roman"/>
                      <w:sz w:val="28"/>
                      <w:szCs w:val="28"/>
                      <w:lang w:eastAsia="ru-RU"/>
                    </w:rPr>
                    <w:t xml:space="preserve"> обеспечивает системность в организации учебно-воспитательного процесса в предметной системе обучения, взаимодействие разных видов дидактических связей между учебными темами, курсами, предметами, их циклами.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gramStart"/>
                  <w:r w:rsidRPr="00CF05B3">
                    <w:rPr>
                      <w:rFonts w:ascii="Times New Roman" w:eastAsia="Times New Roman" w:hAnsi="Times New Roman"/>
                      <w:sz w:val="28"/>
                      <w:szCs w:val="28"/>
                      <w:lang w:eastAsia="ru-RU"/>
                    </w:rPr>
                    <w:t>Каждому человеку необходимы целостное мировоззрение и система ценностей, которыми он руководствуется в своей жизни.</w:t>
                  </w:r>
                  <w:proofErr w:type="gramEnd"/>
                  <w:r w:rsidRPr="00CF05B3">
                    <w:rPr>
                      <w:rFonts w:ascii="Times New Roman" w:eastAsia="Times New Roman" w:hAnsi="Times New Roman"/>
                      <w:sz w:val="28"/>
                      <w:szCs w:val="28"/>
                      <w:lang w:eastAsia="ru-RU"/>
                    </w:rPr>
                    <w:t xml:space="preserve"> Здесь каждый выбирает свой путь (</w:t>
                  </w: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интегрированный, </w:t>
                  </w:r>
                  <w:proofErr w:type="spellStart"/>
                  <w:r w:rsidRPr="00CF05B3">
                    <w:rPr>
                      <w:rFonts w:ascii="Times New Roman" w:eastAsia="Times New Roman" w:hAnsi="Times New Roman"/>
                      <w:sz w:val="28"/>
                      <w:szCs w:val="28"/>
                      <w:lang w:eastAsia="ru-RU"/>
                    </w:rPr>
                    <w:t>межпредметный</w:t>
                  </w:r>
                  <w:proofErr w:type="spellEnd"/>
                  <w:r w:rsidRPr="00CF05B3">
                    <w:rPr>
                      <w:rFonts w:ascii="Times New Roman" w:eastAsia="Times New Roman" w:hAnsi="Times New Roman"/>
                      <w:sz w:val="28"/>
                      <w:szCs w:val="28"/>
                      <w:lang w:eastAsia="ru-RU"/>
                    </w:rPr>
                    <w:t xml:space="preserve"> курс) в решении ключевой задачи  образования: предоставить каждому учащемуся широкие возможности для такого выбора, научить его ориентироваться в мире идей, образов, развивать его мышление и эмоциональное восприятие действительности, помочь ему выработать целостный взгляд на мир.  </w:t>
                  </w: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Процесс обучения должен быть построен таким образом, чтоб, с одной стороны, разграничить между собой отдельные предметы, а с другой – объединить в нашем сознании схожие и родственные, внося тем самым огромную ясность в наше сознание и после полного их уточнения повысить до ясных понятий. (</w:t>
                  </w:r>
                  <w:r w:rsidRPr="00CF05B3">
                    <w:rPr>
                      <w:rFonts w:ascii="Times New Roman" w:eastAsia="Times New Roman" w:hAnsi="Times New Roman"/>
                      <w:bCs/>
                      <w:i/>
                      <w:iCs/>
                      <w:sz w:val="28"/>
                      <w:szCs w:val="28"/>
                      <w:lang w:eastAsia="ru-RU"/>
                    </w:rPr>
                    <w:t>И.Г. Песталоцци</w:t>
                  </w:r>
                  <w:r w:rsidRPr="00CF05B3">
                    <w:rPr>
                      <w:rFonts w:ascii="Times New Roman" w:eastAsia="Times New Roman" w:hAnsi="Times New Roman"/>
                      <w:sz w:val="28"/>
                      <w:szCs w:val="28"/>
                      <w:lang w:eastAsia="ru-RU"/>
                    </w:rPr>
                    <w:t>)</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701"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1984"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br/>
                    <w:t xml:space="preserve">Использование проблемно-поискового метода, активизация </w:t>
                  </w:r>
                  <w:proofErr w:type="spellStart"/>
                  <w:r w:rsidRPr="00CF05B3">
                    <w:rPr>
                      <w:rFonts w:ascii="Times New Roman" w:eastAsia="Times New Roman" w:hAnsi="Times New Roman"/>
                      <w:sz w:val="28"/>
                      <w:szCs w:val="28"/>
                      <w:lang w:eastAsia="ru-RU"/>
                    </w:rPr>
                    <w:lastRenderedPageBreak/>
                    <w:t>позновательной</w:t>
                  </w:r>
                  <w:proofErr w:type="spellEnd"/>
                  <w:r w:rsidRPr="00CF05B3">
                    <w:rPr>
                      <w:rFonts w:ascii="Times New Roman" w:eastAsia="Times New Roman" w:hAnsi="Times New Roman"/>
                      <w:sz w:val="28"/>
                      <w:szCs w:val="28"/>
                      <w:lang w:eastAsia="ru-RU"/>
                    </w:rPr>
                    <w:t xml:space="preserve"> деятельности, эмоциональная насыщенность</w:t>
                  </w:r>
                </w:p>
              </w:tc>
              <w:tc>
                <w:tcPr>
                  <w:tcW w:w="3301"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048"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r>
            <w:tr w:rsidR="007F7843" w:rsidRPr="00CF05B3" w:rsidTr="00AA3CD1">
              <w:tc>
                <w:tcPr>
                  <w:tcW w:w="701" w:type="dxa"/>
                  <w:vMerge w:val="restart"/>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4</w:t>
                  </w:r>
                </w:p>
              </w:tc>
              <w:tc>
                <w:tcPr>
                  <w:tcW w:w="2410"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1984"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3301"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048" w:type="dxa"/>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r>
            <w:tr w:rsidR="007F7843" w:rsidRPr="00CF05B3" w:rsidTr="00AA3CD1">
              <w:tc>
                <w:tcPr>
                  <w:tcW w:w="701" w:type="dxa"/>
                  <w:vMerge/>
                  <w:tcBorders>
                    <w:top w:val="outset" w:sz="6" w:space="0" w:color="auto"/>
                    <w:left w:val="outset" w:sz="6" w:space="0" w:color="auto"/>
                    <w:bottom w:val="outset" w:sz="6" w:space="0" w:color="auto"/>
                    <w:right w:val="outset" w:sz="6" w:space="0" w:color="auto"/>
                  </w:tcBorders>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Применение полученных знаний и умений на других уроках. </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1984"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.Параллельное изучение темы на двух предметных уроках.</w:t>
                  </w:r>
                </w:p>
              </w:tc>
              <w:tc>
                <w:tcPr>
                  <w:tcW w:w="2410" w:type="dxa"/>
                  <w:vMerge/>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2D2874"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Ученик учится сам и </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учит других.</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Умение добывать информацию из различных источников.</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Учитель не источник информации, а навигатор деятельности.</w:t>
                  </w: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xml:space="preserve">Моё мнение, что использование </w:t>
                  </w:r>
                  <w:proofErr w:type="spellStart"/>
                  <w:r w:rsidRPr="00CF05B3">
                    <w:rPr>
                      <w:rFonts w:ascii="Times New Roman" w:eastAsia="Times New Roman" w:hAnsi="Times New Roman"/>
                      <w:sz w:val="28"/>
                      <w:szCs w:val="28"/>
                      <w:lang w:eastAsia="ru-RU"/>
                    </w:rPr>
                    <w:t>арт-педагогической</w:t>
                  </w:r>
                  <w:proofErr w:type="spellEnd"/>
                  <w:r w:rsidRPr="00CF05B3">
                    <w:rPr>
                      <w:rFonts w:ascii="Times New Roman" w:eastAsia="Times New Roman" w:hAnsi="Times New Roman"/>
                      <w:sz w:val="28"/>
                      <w:szCs w:val="28"/>
                      <w:lang w:eastAsia="ru-RU"/>
                    </w:rPr>
                    <w:t xml:space="preserve"> </w:t>
                  </w:r>
                  <w:r w:rsidRPr="00CF05B3">
                    <w:rPr>
                      <w:rFonts w:ascii="Times New Roman" w:eastAsia="Times New Roman" w:hAnsi="Times New Roman"/>
                      <w:sz w:val="28"/>
                      <w:szCs w:val="28"/>
                      <w:lang w:eastAsia="ru-RU"/>
                    </w:rPr>
                    <w:lastRenderedPageBreak/>
                    <w:t xml:space="preserve">технологии гармонично вписывается в </w:t>
                  </w: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урок.</w:t>
                  </w:r>
                </w:p>
                <w:p w:rsidR="007F7843" w:rsidRPr="00CF05B3" w:rsidRDefault="007F7843" w:rsidP="007B1B69">
                  <w:pPr>
                    <w:spacing w:after="0" w:line="240" w:lineRule="auto"/>
                    <w:rPr>
                      <w:rFonts w:ascii="Times New Roman" w:eastAsia="Times New Roman" w:hAnsi="Times New Roman"/>
                      <w:sz w:val="28"/>
                      <w:szCs w:val="28"/>
                      <w:lang w:eastAsia="ru-RU"/>
                    </w:rPr>
                  </w:pPr>
                </w:p>
              </w:tc>
            </w:tr>
            <w:tr w:rsidR="007F7843" w:rsidRPr="00CF05B3" w:rsidTr="00AA3CD1">
              <w:tc>
                <w:tcPr>
                  <w:tcW w:w="7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5</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развитие мышления и профессионализма учителя,</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задать новые возможности работы с мировоззрением детей, с их самоопределением, с обретением смысла жизни</w:t>
                  </w:r>
                </w:p>
              </w:tc>
              <w:tc>
                <w:tcPr>
                  <w:tcW w:w="1984"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поиск ключевых компетенций, смежных для </w:t>
                  </w:r>
                  <w:proofErr w:type="spellStart"/>
                  <w:r w:rsidRPr="00CF05B3">
                    <w:rPr>
                      <w:rFonts w:ascii="Times New Roman" w:eastAsia="Times New Roman" w:hAnsi="Times New Roman"/>
                      <w:sz w:val="28"/>
                      <w:szCs w:val="28"/>
                      <w:lang w:eastAsia="ru-RU"/>
                    </w:rPr>
                    <w:t>наскольких</w:t>
                  </w:r>
                  <w:proofErr w:type="spellEnd"/>
                  <w:r w:rsidRPr="00CF05B3">
                    <w:rPr>
                      <w:rFonts w:ascii="Times New Roman" w:eastAsia="Times New Roman" w:hAnsi="Times New Roman"/>
                      <w:sz w:val="28"/>
                      <w:szCs w:val="28"/>
                      <w:lang w:eastAsia="ru-RU"/>
                    </w:rPr>
                    <w:t xml:space="preserve"> дисциплин и их развитие</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позволяет объяснить или закрепить материал с опорой на знания по другому предмету</w:t>
                  </w: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AA3CD1">
              <w:tc>
                <w:tcPr>
                  <w:tcW w:w="701" w:type="dxa"/>
                  <w:tcBorders>
                    <w:top w:val="outset" w:sz="6" w:space="0" w:color="auto"/>
                    <w:left w:val="outset" w:sz="6" w:space="0" w:color="auto"/>
                    <w:bottom w:val="outset" w:sz="6" w:space="0" w:color="auto"/>
                    <w:right w:val="outset" w:sz="6" w:space="0" w:color="auto"/>
                  </w:tcBorders>
                  <w:shd w:val="clear" w:color="auto" w:fill="CCCC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6</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формирование мыслящего </w:t>
                  </w:r>
                  <w:proofErr w:type="gramStart"/>
                  <w:r w:rsidRPr="00CF05B3">
                    <w:rPr>
                      <w:rFonts w:ascii="Times New Roman" w:eastAsia="Times New Roman" w:hAnsi="Times New Roman"/>
                      <w:sz w:val="28"/>
                      <w:szCs w:val="28"/>
                      <w:lang w:eastAsia="ru-RU"/>
                    </w:rPr>
                    <w:t>человека</w:t>
                  </w:r>
                  <w:proofErr w:type="gramEnd"/>
                  <w:r w:rsidRPr="00CF05B3">
                    <w:rPr>
                      <w:rFonts w:ascii="Times New Roman" w:eastAsia="Times New Roman" w:hAnsi="Times New Roman"/>
                      <w:sz w:val="28"/>
                      <w:szCs w:val="28"/>
                      <w:lang w:eastAsia="ru-RU"/>
                    </w:rPr>
                    <w:t xml:space="preserve"> как учителя, так и ученика</w:t>
                  </w:r>
                </w:p>
              </w:tc>
              <w:tc>
                <w:tcPr>
                  <w:tcW w:w="1984"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привлечение знаний по смежным дисциплинам для лучшего усвоения материала данной области</w:t>
                  </w:r>
                </w:p>
              </w:tc>
              <w:tc>
                <w:tcPr>
                  <w:tcW w:w="2410"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Активизируется мыслительная деятельность, поисковая активность детей</w:t>
                  </w:r>
                </w:p>
              </w:tc>
              <w:tc>
                <w:tcPr>
                  <w:tcW w:w="33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На </w:t>
                  </w:r>
                  <w:proofErr w:type="spellStart"/>
                  <w:r w:rsidRPr="00CF05B3">
                    <w:rPr>
                      <w:rFonts w:ascii="Times New Roman" w:eastAsia="Times New Roman" w:hAnsi="Times New Roman"/>
                      <w:sz w:val="28"/>
                      <w:szCs w:val="28"/>
                      <w:lang w:eastAsia="ru-RU"/>
                    </w:rPr>
                    <w:t>метапредметном</w:t>
                  </w:r>
                  <w:proofErr w:type="spellEnd"/>
                  <w:r w:rsidRPr="00CF05B3">
                    <w:rPr>
                      <w:rFonts w:ascii="Times New Roman" w:eastAsia="Times New Roman" w:hAnsi="Times New Roman"/>
                      <w:sz w:val="28"/>
                      <w:szCs w:val="28"/>
                      <w:lang w:eastAsia="ru-RU"/>
                    </w:rPr>
                    <w:t xml:space="preserve"> уроке должны формироваться универсальные действия, необходимые для процесса познания в принципе</w:t>
                  </w:r>
                </w:p>
              </w:tc>
              <w:tc>
                <w:tcPr>
                  <w:tcW w:w="20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bl>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color w:val="0000FF"/>
                <w:sz w:val="28"/>
                <w:szCs w:val="28"/>
                <w:lang w:eastAsia="ru-RU"/>
              </w:rPr>
              <w:t xml:space="preserve">Интересные ссылки на научные статьи, конференции, дискуссии, выступления, уроки и т.п. по </w:t>
            </w:r>
            <w:proofErr w:type="spellStart"/>
            <w:r w:rsidRPr="00CF05B3">
              <w:rPr>
                <w:rFonts w:ascii="Times New Roman" w:eastAsia="Times New Roman" w:hAnsi="Times New Roman"/>
                <w:b/>
                <w:bCs/>
                <w:color w:val="0000FF"/>
                <w:sz w:val="28"/>
                <w:szCs w:val="28"/>
                <w:lang w:eastAsia="ru-RU"/>
              </w:rPr>
              <w:t>метапредметному</w:t>
            </w:r>
            <w:proofErr w:type="spellEnd"/>
            <w:r w:rsidRPr="00CF05B3">
              <w:rPr>
                <w:rFonts w:ascii="Times New Roman" w:eastAsia="Times New Roman" w:hAnsi="Times New Roman"/>
                <w:b/>
                <w:bCs/>
                <w:color w:val="0000FF"/>
                <w:sz w:val="28"/>
                <w:szCs w:val="28"/>
                <w:lang w:eastAsia="ru-RU"/>
              </w:rPr>
              <w:t xml:space="preserve"> подходу в обучении</w:t>
            </w:r>
          </w:p>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bl>
            <w:tblPr>
              <w:tblW w:w="14285" w:type="dxa"/>
              <w:tblLayout w:type="fixed"/>
              <w:tblCellMar>
                <w:left w:w="0" w:type="dxa"/>
                <w:right w:w="0" w:type="dxa"/>
              </w:tblCellMar>
              <w:tblLook w:val="04A0"/>
            </w:tblPr>
            <w:tblGrid>
              <w:gridCol w:w="392"/>
              <w:gridCol w:w="2408"/>
              <w:gridCol w:w="4336"/>
              <w:gridCol w:w="5448"/>
              <w:gridCol w:w="1701"/>
            </w:tblGrid>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 </w:t>
                  </w:r>
                  <w:proofErr w:type="spellStart"/>
                  <w:proofErr w:type="gramStart"/>
                  <w:r w:rsidRPr="00CF05B3">
                    <w:rPr>
                      <w:rFonts w:ascii="Times New Roman" w:eastAsia="Times New Roman" w:hAnsi="Times New Roman"/>
                      <w:b/>
                      <w:bCs/>
                      <w:sz w:val="28"/>
                      <w:szCs w:val="28"/>
                      <w:lang w:eastAsia="ru-RU"/>
                    </w:rPr>
                    <w:t>п</w:t>
                  </w:r>
                  <w:proofErr w:type="spellEnd"/>
                  <w:proofErr w:type="gramEnd"/>
                  <w:r w:rsidRPr="00CF05B3">
                    <w:rPr>
                      <w:rFonts w:ascii="Times New Roman" w:eastAsia="Times New Roman" w:hAnsi="Times New Roman"/>
                      <w:b/>
                      <w:bCs/>
                      <w:sz w:val="28"/>
                      <w:szCs w:val="28"/>
                      <w:lang w:eastAsia="ru-RU"/>
                    </w:rPr>
                    <w:t>/</w:t>
                  </w:r>
                  <w:proofErr w:type="spellStart"/>
                  <w:r w:rsidRPr="00CF05B3">
                    <w:rPr>
                      <w:rFonts w:ascii="Times New Roman" w:eastAsia="Times New Roman" w:hAnsi="Times New Roman"/>
                      <w:b/>
                      <w:bCs/>
                      <w:sz w:val="28"/>
                      <w:szCs w:val="28"/>
                      <w:lang w:eastAsia="ru-RU"/>
                    </w:rPr>
                    <w:t>п</w:t>
                  </w:r>
                  <w:proofErr w:type="spellEnd"/>
                </w:p>
              </w:tc>
              <w:tc>
                <w:tcPr>
                  <w:tcW w:w="2408"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 xml:space="preserve">Адрес </w:t>
                  </w:r>
                  <w:proofErr w:type="spellStart"/>
                  <w:r w:rsidRPr="00CF05B3">
                    <w:rPr>
                      <w:rFonts w:ascii="Times New Roman" w:eastAsia="Times New Roman" w:hAnsi="Times New Roman"/>
                      <w:b/>
                      <w:bCs/>
                      <w:sz w:val="28"/>
                      <w:szCs w:val="28"/>
                      <w:lang w:eastAsia="ru-RU"/>
                    </w:rPr>
                    <w:t>веб-страницы</w:t>
                  </w:r>
                  <w:proofErr w:type="spellEnd"/>
                </w:p>
              </w:tc>
              <w:tc>
                <w:tcPr>
                  <w:tcW w:w="4336"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Аннотация на содержащийся по ссылке материал</w:t>
                  </w:r>
                </w:p>
              </w:tc>
              <w:tc>
                <w:tcPr>
                  <w:tcW w:w="5448"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ФИО автора добавления</w:t>
                  </w:r>
                </w:p>
              </w:tc>
              <w:tc>
                <w:tcPr>
                  <w:tcW w:w="1701"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Комментарии, примечания</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8" w:history="1">
                    <w:r w:rsidR="007F7843" w:rsidRPr="00CF05B3">
                      <w:rPr>
                        <w:rFonts w:ascii="Times New Roman" w:eastAsia="Times New Roman" w:hAnsi="Times New Roman"/>
                        <w:color w:val="6D9A00"/>
                        <w:sz w:val="28"/>
                        <w:szCs w:val="28"/>
                        <w:u w:val="single"/>
                        <w:lang w:eastAsia="ru-RU"/>
                      </w:rPr>
                      <w:t xml:space="preserve">Как </w:t>
                    </w:r>
                    <w:proofErr w:type="spellStart"/>
                    <w:r w:rsidR="007F7843" w:rsidRPr="00CF05B3">
                      <w:rPr>
                        <w:rFonts w:ascii="Times New Roman" w:eastAsia="Times New Roman" w:hAnsi="Times New Roman"/>
                        <w:color w:val="6D9A00"/>
                        <w:sz w:val="28"/>
                        <w:szCs w:val="28"/>
                        <w:u w:val="single"/>
                        <w:lang w:eastAsia="ru-RU"/>
                      </w:rPr>
                      <w:t>сценировать</w:t>
                    </w:r>
                    <w:proofErr w:type="spellEnd"/>
                    <w:r w:rsidR="007F7843" w:rsidRPr="00CF05B3">
                      <w:rPr>
                        <w:rFonts w:ascii="Times New Roman" w:eastAsia="Times New Roman" w:hAnsi="Times New Roman"/>
                        <w:color w:val="6D9A00"/>
                        <w:sz w:val="28"/>
                        <w:szCs w:val="28"/>
                        <w:u w:val="single"/>
                        <w:lang w:eastAsia="ru-RU"/>
                      </w:rPr>
                      <w:t xml:space="preserve"> и проводить </w:t>
                    </w:r>
                    <w:proofErr w:type="spellStart"/>
                    <w:r w:rsidR="007F7843" w:rsidRPr="00CF05B3">
                      <w:rPr>
                        <w:rFonts w:ascii="Times New Roman" w:eastAsia="Times New Roman" w:hAnsi="Times New Roman"/>
                        <w:color w:val="6D9A00"/>
                        <w:sz w:val="28"/>
                        <w:szCs w:val="28"/>
                        <w:u w:val="single"/>
                        <w:lang w:eastAsia="ru-RU"/>
                      </w:rPr>
                      <w:t>метапредметное</w:t>
                    </w:r>
                    <w:proofErr w:type="spellEnd"/>
                    <w:r w:rsidR="007F7843" w:rsidRPr="00CF05B3">
                      <w:rPr>
                        <w:rFonts w:ascii="Times New Roman" w:eastAsia="Times New Roman" w:hAnsi="Times New Roman"/>
                        <w:color w:val="6D9A00"/>
                        <w:sz w:val="28"/>
                        <w:szCs w:val="28"/>
                        <w:u w:val="single"/>
                        <w:lang w:eastAsia="ru-RU"/>
                      </w:rPr>
                      <w:t xml:space="preserve"> учебное занятие</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both"/>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Выступление Н.В.Громыко на установочном семинаре перед победителями региональных конкурсов в рамках общероссийского конкурса "Учитель года". Содержит постановку проблемы, особенности </w:t>
                  </w:r>
                  <w:proofErr w:type="spellStart"/>
                  <w:r w:rsidRPr="00CF05B3">
                    <w:rPr>
                      <w:rFonts w:ascii="Times New Roman" w:eastAsia="Times New Roman" w:hAnsi="Times New Roman"/>
                      <w:sz w:val="28"/>
                      <w:szCs w:val="28"/>
                      <w:lang w:eastAsia="ru-RU"/>
                    </w:rPr>
                    <w:t>метапредметного</w:t>
                  </w:r>
                  <w:proofErr w:type="spellEnd"/>
                  <w:r w:rsidRPr="00CF05B3">
                    <w:rPr>
                      <w:rFonts w:ascii="Times New Roman" w:eastAsia="Times New Roman" w:hAnsi="Times New Roman"/>
                      <w:sz w:val="28"/>
                      <w:szCs w:val="28"/>
                      <w:lang w:eastAsia="ru-RU"/>
                    </w:rPr>
                    <w:t xml:space="preserve"> типа интеграции, требования к </w:t>
                  </w:r>
                  <w:proofErr w:type="spellStart"/>
                  <w:r w:rsidRPr="00CF05B3">
                    <w:rPr>
                      <w:rFonts w:ascii="Times New Roman" w:eastAsia="Times New Roman" w:hAnsi="Times New Roman"/>
                      <w:sz w:val="28"/>
                      <w:szCs w:val="28"/>
                      <w:lang w:eastAsia="ru-RU"/>
                    </w:rPr>
                    <w:t>метапредметному</w:t>
                  </w:r>
                  <w:proofErr w:type="spellEnd"/>
                  <w:r w:rsidRPr="00CF05B3">
                    <w:rPr>
                      <w:rFonts w:ascii="Times New Roman" w:eastAsia="Times New Roman" w:hAnsi="Times New Roman"/>
                      <w:sz w:val="28"/>
                      <w:szCs w:val="28"/>
                      <w:lang w:eastAsia="ru-RU"/>
                    </w:rPr>
                    <w:t xml:space="preserve"> занятию.</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Сонина М.Н.</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2</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9" w:history="1">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 в новых образовательных стандартах: вопросы реализации</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both"/>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Статья Скрипкиной Ю.В. о понимании </w:t>
                  </w:r>
                  <w:proofErr w:type="spellStart"/>
                  <w:r w:rsidRPr="00CF05B3">
                    <w:rPr>
                      <w:rFonts w:ascii="Times New Roman" w:eastAsia="Times New Roman" w:hAnsi="Times New Roman"/>
                      <w:sz w:val="28"/>
                      <w:szCs w:val="28"/>
                      <w:lang w:eastAsia="ru-RU"/>
                    </w:rPr>
                    <w:t>метапредметного</w:t>
                  </w:r>
                  <w:proofErr w:type="spellEnd"/>
                  <w:r w:rsidRPr="00CF05B3">
                    <w:rPr>
                      <w:rFonts w:ascii="Times New Roman" w:eastAsia="Times New Roman" w:hAnsi="Times New Roman"/>
                      <w:sz w:val="28"/>
                      <w:szCs w:val="28"/>
                      <w:lang w:eastAsia="ru-RU"/>
                    </w:rPr>
                    <w:t xml:space="preserve"> подхода в рамках Научной школы А.В.Хуторского и его реализации в мероприятиях ЦДО "</w:t>
                  </w:r>
                  <w:proofErr w:type="spellStart"/>
                  <w:r w:rsidRPr="00CF05B3">
                    <w:rPr>
                      <w:rFonts w:ascii="Times New Roman" w:eastAsia="Times New Roman" w:hAnsi="Times New Roman"/>
                      <w:sz w:val="28"/>
                      <w:szCs w:val="28"/>
                      <w:lang w:eastAsia="ru-RU"/>
                    </w:rPr>
                    <w:t>Эйдос</w:t>
                  </w:r>
                  <w:proofErr w:type="spellEnd"/>
                  <w:r w:rsidRPr="00CF05B3">
                    <w:rPr>
                      <w:rFonts w:ascii="Times New Roman" w:eastAsia="Times New Roman" w:hAnsi="Times New Roman"/>
                      <w:sz w:val="28"/>
                      <w:szCs w:val="28"/>
                      <w:lang w:eastAsia="ru-RU"/>
                    </w:rPr>
                    <w:t>"</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Сонина М.Н.</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both"/>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Есть собственный опыт обучения на курсах ЦДО "</w:t>
                  </w:r>
                  <w:proofErr w:type="spellStart"/>
                  <w:r w:rsidRPr="00CF05B3">
                    <w:rPr>
                      <w:rFonts w:ascii="Times New Roman" w:eastAsia="Times New Roman" w:hAnsi="Times New Roman"/>
                      <w:sz w:val="28"/>
                      <w:szCs w:val="28"/>
                      <w:lang w:eastAsia="ru-RU"/>
                    </w:rPr>
                    <w:t>Эйдос</w:t>
                  </w:r>
                  <w:proofErr w:type="spellEnd"/>
                  <w:r w:rsidRPr="00CF05B3">
                    <w:rPr>
                      <w:rFonts w:ascii="Times New Roman" w:eastAsia="Times New Roman" w:hAnsi="Times New Roman"/>
                      <w:sz w:val="28"/>
                      <w:szCs w:val="28"/>
                      <w:lang w:eastAsia="ru-RU"/>
                    </w:rPr>
                    <w:t>", участия в олимпиадах, конкурсах, эксперименте Научной школы: готова поделиться впечатлениями.</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3</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0" w:history="1">
                    <w:r w:rsidR="007F7843" w:rsidRPr="00CF05B3">
                      <w:rPr>
                        <w:rFonts w:ascii="Times New Roman" w:eastAsia="Times New Roman" w:hAnsi="Times New Roman"/>
                        <w:color w:val="6D9A00"/>
                        <w:sz w:val="28"/>
                        <w:szCs w:val="28"/>
                        <w:u w:val="single"/>
                        <w:lang w:eastAsia="ru-RU"/>
                      </w:rPr>
                      <w:t xml:space="preserve">Курс "Современный урок: </w:t>
                    </w:r>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Аннотация дистанционного </w:t>
                  </w:r>
                  <w:proofErr w:type="spellStart"/>
                  <w:r w:rsidRPr="00CF05B3">
                    <w:rPr>
                      <w:rFonts w:ascii="Times New Roman" w:eastAsia="Times New Roman" w:hAnsi="Times New Roman"/>
                      <w:sz w:val="28"/>
                      <w:szCs w:val="28"/>
                      <w:lang w:eastAsia="ru-RU"/>
                    </w:rPr>
                    <w:t>оргдеятельностного</w:t>
                  </w:r>
                  <w:proofErr w:type="spellEnd"/>
                  <w:r w:rsidRPr="00CF05B3">
                    <w:rPr>
                      <w:rFonts w:ascii="Times New Roman" w:eastAsia="Times New Roman" w:hAnsi="Times New Roman"/>
                      <w:sz w:val="28"/>
                      <w:szCs w:val="28"/>
                      <w:lang w:eastAsia="ru-RU"/>
                    </w:rPr>
                    <w:t xml:space="preserve"> курса ЦДО "</w:t>
                  </w:r>
                  <w:proofErr w:type="spellStart"/>
                  <w:r w:rsidRPr="00CF05B3">
                    <w:rPr>
                      <w:rFonts w:ascii="Times New Roman" w:eastAsia="Times New Roman" w:hAnsi="Times New Roman"/>
                      <w:sz w:val="28"/>
                      <w:szCs w:val="28"/>
                      <w:lang w:eastAsia="ru-RU"/>
                    </w:rPr>
                    <w:t>Эйдос</w:t>
                  </w:r>
                  <w:proofErr w:type="spellEnd"/>
                  <w:r w:rsidRPr="00CF05B3">
                    <w:rPr>
                      <w:rFonts w:ascii="Times New Roman" w:eastAsia="Times New Roman" w:hAnsi="Times New Roman"/>
                      <w:sz w:val="28"/>
                      <w:szCs w:val="28"/>
                      <w:lang w:eastAsia="ru-RU"/>
                    </w:rPr>
                    <w:t>": программа, методика занятий, прогнозируемые результаты, условия  обучения</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Сонина М.Н.</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4</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1" w:history="1">
                    <w:proofErr w:type="spellStart"/>
                    <w:r w:rsidR="007F7843" w:rsidRPr="00CF05B3">
                      <w:rPr>
                        <w:rFonts w:ascii="Times New Roman" w:eastAsia="Times New Roman" w:hAnsi="Times New Roman"/>
                        <w:color w:val="6D9A00"/>
                        <w:sz w:val="28"/>
                        <w:szCs w:val="28"/>
                        <w:u w:val="single"/>
                        <w:lang w:eastAsia="ru-RU"/>
                      </w:rPr>
                      <w:t>Метапредметное</w:t>
                    </w:r>
                    <w:proofErr w:type="spellEnd"/>
                    <w:r w:rsidR="007F7843" w:rsidRPr="00CF05B3">
                      <w:rPr>
                        <w:rFonts w:ascii="Times New Roman" w:eastAsia="Times New Roman" w:hAnsi="Times New Roman"/>
                        <w:color w:val="6D9A00"/>
                        <w:sz w:val="28"/>
                        <w:szCs w:val="28"/>
                        <w:u w:val="single"/>
                        <w:lang w:eastAsia="ru-RU"/>
                      </w:rPr>
                      <w:t xml:space="preserve"> содержание образовательных стандартов</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both"/>
                    <w:rPr>
                      <w:rFonts w:ascii="Times New Roman" w:eastAsia="Times New Roman" w:hAnsi="Times New Roman"/>
                      <w:sz w:val="28"/>
                      <w:szCs w:val="28"/>
                      <w:lang w:eastAsia="ru-RU"/>
                    </w:rPr>
                  </w:pPr>
                  <w:proofErr w:type="gramStart"/>
                  <w:r w:rsidRPr="00CF05B3">
                    <w:rPr>
                      <w:rFonts w:ascii="Times New Roman" w:eastAsia="Times New Roman" w:hAnsi="Times New Roman"/>
                      <w:sz w:val="28"/>
                      <w:szCs w:val="28"/>
                      <w:lang w:eastAsia="ru-RU"/>
                    </w:rPr>
                    <w:t>В начале</w:t>
                  </w:r>
                  <w:proofErr w:type="gramEnd"/>
                  <w:r w:rsidRPr="00CF05B3">
                    <w:rPr>
                      <w:rFonts w:ascii="Times New Roman" w:eastAsia="Times New Roman" w:hAnsi="Times New Roman"/>
                      <w:sz w:val="28"/>
                      <w:szCs w:val="28"/>
                      <w:lang w:eastAsia="ru-RU"/>
                    </w:rPr>
                    <w:t xml:space="preserve"> </w:t>
                  </w:r>
                  <w:proofErr w:type="spellStart"/>
                  <w:r w:rsidRPr="00CF05B3">
                    <w:rPr>
                      <w:rFonts w:ascii="Times New Roman" w:eastAsia="Times New Roman" w:hAnsi="Times New Roman"/>
                      <w:sz w:val="28"/>
                      <w:szCs w:val="28"/>
                      <w:lang w:eastAsia="ru-RU"/>
                    </w:rPr>
                    <w:t>веб-страницы</w:t>
                  </w:r>
                  <w:proofErr w:type="spellEnd"/>
                  <w:r w:rsidRPr="00CF05B3">
                    <w:rPr>
                      <w:rFonts w:ascii="Times New Roman" w:eastAsia="Times New Roman" w:hAnsi="Times New Roman"/>
                      <w:sz w:val="28"/>
                      <w:szCs w:val="28"/>
                      <w:lang w:eastAsia="ru-RU"/>
                    </w:rPr>
                    <w:t xml:space="preserve"> дана ссылка для скачивания </w:t>
                  </w:r>
                  <w:proofErr w:type="spellStart"/>
                  <w:r w:rsidRPr="00CF05B3">
                    <w:rPr>
                      <w:rFonts w:ascii="Times New Roman" w:eastAsia="Times New Roman" w:hAnsi="Times New Roman"/>
                      <w:sz w:val="28"/>
                      <w:szCs w:val="28"/>
                      <w:lang w:eastAsia="ru-RU"/>
                    </w:rPr>
                    <w:t>аудиовыступления</w:t>
                  </w:r>
                  <w:proofErr w:type="spellEnd"/>
                  <w:r w:rsidRPr="00CF05B3">
                    <w:rPr>
                      <w:rFonts w:ascii="Times New Roman" w:eastAsia="Times New Roman" w:hAnsi="Times New Roman"/>
                      <w:sz w:val="28"/>
                      <w:szCs w:val="28"/>
                      <w:lang w:eastAsia="ru-RU"/>
                    </w:rPr>
                    <w:t xml:space="preserve"> А.В.Хуторского на </w:t>
                  </w:r>
                  <w:proofErr w:type="spellStart"/>
                  <w:r w:rsidRPr="00CF05B3">
                    <w:rPr>
                      <w:rFonts w:ascii="Times New Roman" w:eastAsia="Times New Roman" w:hAnsi="Times New Roman"/>
                      <w:sz w:val="28"/>
                      <w:szCs w:val="28"/>
                      <w:lang w:eastAsia="ru-RU"/>
                    </w:rPr>
                    <w:t>очно-дистантной</w:t>
                  </w:r>
                  <w:proofErr w:type="spellEnd"/>
                  <w:r w:rsidRPr="00CF05B3">
                    <w:rPr>
                      <w:rFonts w:ascii="Times New Roman" w:eastAsia="Times New Roman" w:hAnsi="Times New Roman"/>
                      <w:sz w:val="28"/>
                      <w:szCs w:val="28"/>
                      <w:lang w:eastAsia="ru-RU"/>
                    </w:rPr>
                    <w:t xml:space="preserve"> конференции "Новые образовательные стандарты: </w:t>
                  </w:r>
                  <w:proofErr w:type="spellStart"/>
                  <w:r w:rsidRPr="00CF05B3">
                    <w:rPr>
                      <w:rFonts w:ascii="Times New Roman" w:eastAsia="Times New Roman" w:hAnsi="Times New Roman"/>
                      <w:sz w:val="28"/>
                      <w:szCs w:val="28"/>
                      <w:lang w:eastAsia="ru-RU"/>
                    </w:rPr>
                    <w:t>метапредметный</w:t>
                  </w:r>
                  <w:proofErr w:type="spellEnd"/>
                  <w:r w:rsidRPr="00CF05B3">
                    <w:rPr>
                      <w:rFonts w:ascii="Times New Roman" w:eastAsia="Times New Roman" w:hAnsi="Times New Roman"/>
                      <w:sz w:val="28"/>
                      <w:szCs w:val="28"/>
                      <w:lang w:eastAsia="ru-RU"/>
                    </w:rPr>
                    <w:t xml:space="preserve"> подход"</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Сонина М.Н.</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5</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2" w:history="1">
                    <w:r w:rsidR="007F7843" w:rsidRPr="00CF05B3">
                      <w:rPr>
                        <w:rFonts w:ascii="Times New Roman" w:eastAsia="Times New Roman" w:hAnsi="Times New Roman"/>
                        <w:color w:val="6D9A00"/>
                        <w:sz w:val="28"/>
                        <w:szCs w:val="28"/>
                        <w:u w:val="single"/>
                        <w:lang w:eastAsia="ru-RU"/>
                      </w:rPr>
                      <w:t xml:space="preserve">Смысл и назначение </w:t>
                    </w:r>
                    <w:proofErr w:type="spellStart"/>
                    <w:r w:rsidR="007F7843" w:rsidRPr="00CF05B3">
                      <w:rPr>
                        <w:rFonts w:ascii="Times New Roman" w:eastAsia="Times New Roman" w:hAnsi="Times New Roman"/>
                        <w:color w:val="6D9A00"/>
                        <w:sz w:val="28"/>
                        <w:szCs w:val="28"/>
                        <w:u w:val="single"/>
                        <w:lang w:eastAsia="ru-RU"/>
                      </w:rPr>
                      <w:t>метапредметного</w:t>
                    </w:r>
                    <w:proofErr w:type="spellEnd"/>
                    <w:r w:rsidR="007F7843" w:rsidRPr="00CF05B3">
                      <w:rPr>
                        <w:rFonts w:ascii="Times New Roman" w:eastAsia="Times New Roman" w:hAnsi="Times New Roman"/>
                        <w:color w:val="6D9A00"/>
                        <w:sz w:val="28"/>
                        <w:szCs w:val="28"/>
                        <w:u w:val="single"/>
                        <w:lang w:eastAsia="ru-RU"/>
                      </w:rPr>
                      <w:t xml:space="preserve"> подхода в образовании</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Тезисы для выступления в «Учительской Газете» на круглом столе – 10 февраля 2011 г.</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(Н.В.Громыко)</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Левчук Н.Л.</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6</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3" w:history="1">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 в образовании при реализации новых образовательных стандартов</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В марте 2011 года в «Учительской газете» состоялся «круглый стол», посвященный </w:t>
                  </w:r>
                  <w:proofErr w:type="spellStart"/>
                  <w:r w:rsidRPr="00CF05B3">
                    <w:rPr>
                      <w:rFonts w:ascii="Times New Roman" w:eastAsia="Times New Roman" w:hAnsi="Times New Roman"/>
                      <w:sz w:val="28"/>
                      <w:szCs w:val="28"/>
                      <w:lang w:eastAsia="ru-RU"/>
                    </w:rPr>
                    <w:t>метепредметности</w:t>
                  </w:r>
                  <w:proofErr w:type="spellEnd"/>
                  <w:r w:rsidRPr="00CF05B3">
                    <w:rPr>
                      <w:rFonts w:ascii="Times New Roman" w:eastAsia="Times New Roman" w:hAnsi="Times New Roman"/>
                      <w:sz w:val="28"/>
                      <w:szCs w:val="28"/>
                      <w:lang w:eastAsia="ru-RU"/>
                    </w:rPr>
                    <w:t>.</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Левчук Н.Л.</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7</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hyperlink r:id="rId14" w:history="1">
                    <w:r w:rsidRPr="00CF05B3">
                      <w:rPr>
                        <w:rFonts w:ascii="Times New Roman" w:eastAsia="Times New Roman" w:hAnsi="Times New Roman"/>
                        <w:color w:val="6D9A00"/>
                        <w:sz w:val="28"/>
                        <w:szCs w:val="28"/>
                        <w:u w:val="single"/>
                        <w:lang w:eastAsia="ru-RU"/>
                      </w:rPr>
                      <w:t>Архив статей по методике в рубрике "</w:t>
                    </w:r>
                    <w:proofErr w:type="spellStart"/>
                    <w:r w:rsidRPr="00CF05B3">
                      <w:rPr>
                        <w:rFonts w:ascii="Times New Roman" w:eastAsia="Times New Roman" w:hAnsi="Times New Roman"/>
                        <w:color w:val="6D9A00"/>
                        <w:sz w:val="28"/>
                        <w:szCs w:val="28"/>
                        <w:u w:val="single"/>
                        <w:lang w:eastAsia="ru-RU"/>
                      </w:rPr>
                      <w:t>Метапредметност</w:t>
                    </w:r>
                    <w:r w:rsidRPr="00CF05B3">
                      <w:rPr>
                        <w:rFonts w:ascii="Times New Roman" w:eastAsia="Times New Roman" w:hAnsi="Times New Roman"/>
                        <w:color w:val="6D9A00"/>
                        <w:sz w:val="28"/>
                        <w:szCs w:val="28"/>
                        <w:u w:val="single"/>
                        <w:lang w:eastAsia="ru-RU"/>
                      </w:rPr>
                      <w:lastRenderedPageBreak/>
                      <w:t>ь</w:t>
                    </w:r>
                    <w:proofErr w:type="spellEnd"/>
                    <w:r w:rsidRPr="00CF05B3">
                      <w:rPr>
                        <w:rFonts w:ascii="Times New Roman" w:eastAsia="Times New Roman" w:hAnsi="Times New Roman"/>
                        <w:color w:val="6D9A00"/>
                        <w:sz w:val="28"/>
                        <w:szCs w:val="28"/>
                        <w:u w:val="single"/>
                        <w:lang w:eastAsia="ru-RU"/>
                      </w:rPr>
                      <w:t>"</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 xml:space="preserve">"Учительская газета". Тезисы некоторых выступлений с презентациями, подготовленные участниками в рамках "круглого </w:t>
                  </w:r>
                  <w:r w:rsidRPr="00CF05B3">
                    <w:rPr>
                      <w:rFonts w:ascii="Times New Roman" w:eastAsia="Times New Roman" w:hAnsi="Times New Roman"/>
                      <w:sz w:val="28"/>
                      <w:szCs w:val="28"/>
                      <w:lang w:eastAsia="ru-RU"/>
                    </w:rPr>
                    <w:lastRenderedPageBreak/>
                    <w:t xml:space="preserve">стола", посвященного </w:t>
                  </w:r>
                  <w:proofErr w:type="spellStart"/>
                  <w:r w:rsidRPr="00CF05B3">
                    <w:rPr>
                      <w:rFonts w:ascii="Times New Roman" w:eastAsia="Times New Roman" w:hAnsi="Times New Roman"/>
                      <w:sz w:val="28"/>
                      <w:szCs w:val="28"/>
                      <w:lang w:eastAsia="ru-RU"/>
                    </w:rPr>
                    <w:t>метапредметности</w:t>
                  </w:r>
                  <w:proofErr w:type="spellEnd"/>
                  <w:r w:rsidRPr="00CF05B3">
                    <w:rPr>
                      <w:rFonts w:ascii="Times New Roman" w:eastAsia="Times New Roman" w:hAnsi="Times New Roman"/>
                      <w:sz w:val="28"/>
                      <w:szCs w:val="28"/>
                      <w:lang w:eastAsia="ru-RU"/>
                    </w:rPr>
                    <w:t>.</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Левчук Н.Л.</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8</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5" w:history="1">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 как ядро российского образования</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Лекция Громыко Н.В. и </w:t>
                  </w:r>
                  <w:proofErr w:type="spellStart"/>
                  <w:r w:rsidRPr="00CF05B3">
                    <w:rPr>
                      <w:rFonts w:ascii="Times New Roman" w:eastAsia="Times New Roman" w:hAnsi="Times New Roman"/>
                      <w:sz w:val="28"/>
                      <w:szCs w:val="28"/>
                      <w:lang w:eastAsia="ru-RU"/>
                    </w:rPr>
                    <w:t>Половковой</w:t>
                  </w:r>
                  <w:proofErr w:type="spellEnd"/>
                  <w:r w:rsidRPr="00CF05B3">
                    <w:rPr>
                      <w:rFonts w:ascii="Times New Roman" w:eastAsia="Times New Roman" w:hAnsi="Times New Roman"/>
                      <w:sz w:val="28"/>
                      <w:szCs w:val="28"/>
                      <w:lang w:eastAsia="ru-RU"/>
                    </w:rPr>
                    <w:t xml:space="preserve"> М.В. на установочном семинаре конкурса "Учитель года России - 2009"</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Панфилова О.Р.</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9</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6" w:history="1">
                    <w:r w:rsidR="007F7843" w:rsidRPr="00CF05B3">
                      <w:rPr>
                        <w:rFonts w:ascii="Times New Roman" w:eastAsia="Times New Roman" w:hAnsi="Times New Roman"/>
                        <w:color w:val="6D9A00"/>
                        <w:sz w:val="28"/>
                        <w:szCs w:val="28"/>
                        <w:u w:val="single"/>
                        <w:lang w:eastAsia="ru-RU"/>
                      </w:rPr>
                      <w:t xml:space="preserve">Как реализовывать принцип </w:t>
                    </w:r>
                    <w:proofErr w:type="spellStart"/>
                    <w:r w:rsidR="007F7843" w:rsidRPr="00CF05B3">
                      <w:rPr>
                        <w:rFonts w:ascii="Times New Roman" w:eastAsia="Times New Roman" w:hAnsi="Times New Roman"/>
                        <w:color w:val="6D9A00"/>
                        <w:sz w:val="28"/>
                        <w:szCs w:val="28"/>
                        <w:u w:val="single"/>
                        <w:lang w:eastAsia="ru-RU"/>
                      </w:rPr>
                      <w:t>метапредметности</w:t>
                    </w:r>
                    <w:proofErr w:type="spellEnd"/>
                    <w:r w:rsidR="007F7843" w:rsidRPr="00CF05B3">
                      <w:rPr>
                        <w:rFonts w:ascii="Times New Roman" w:eastAsia="Times New Roman" w:hAnsi="Times New Roman"/>
                        <w:color w:val="6D9A00"/>
                        <w:sz w:val="28"/>
                        <w:szCs w:val="28"/>
                        <w:u w:val="single"/>
                        <w:lang w:eastAsia="ru-RU"/>
                      </w:rPr>
                      <w:t xml:space="preserve"> в процессе обучения</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Статья </w:t>
                  </w:r>
                  <w:proofErr w:type="spellStart"/>
                  <w:r w:rsidRPr="00CF05B3">
                    <w:rPr>
                      <w:rFonts w:ascii="Times New Roman" w:eastAsia="Times New Roman" w:hAnsi="Times New Roman"/>
                      <w:sz w:val="28"/>
                      <w:szCs w:val="28"/>
                      <w:lang w:eastAsia="ru-RU"/>
                    </w:rPr>
                    <w:t>Фисенко</w:t>
                  </w:r>
                  <w:proofErr w:type="spellEnd"/>
                  <w:r w:rsidRPr="00CF05B3">
                    <w:rPr>
                      <w:rFonts w:ascii="Times New Roman" w:eastAsia="Times New Roman" w:hAnsi="Times New Roman"/>
                      <w:sz w:val="28"/>
                      <w:szCs w:val="28"/>
                      <w:lang w:eastAsia="ru-RU"/>
                    </w:rPr>
                    <w:t xml:space="preserve"> Т.И. доцента кафедры </w:t>
                  </w:r>
                  <w:proofErr w:type="spellStart"/>
                  <w:r w:rsidRPr="00CF05B3">
                    <w:rPr>
                      <w:rFonts w:ascii="Times New Roman" w:eastAsia="Times New Roman" w:hAnsi="Times New Roman"/>
                      <w:sz w:val="28"/>
                      <w:szCs w:val="28"/>
                      <w:lang w:eastAsia="ru-RU"/>
                    </w:rPr>
                    <w:t>ТиМО</w:t>
                  </w:r>
                  <w:proofErr w:type="spellEnd"/>
                  <w:r w:rsidRPr="00CF05B3">
                    <w:rPr>
                      <w:rFonts w:ascii="Times New Roman" w:eastAsia="Times New Roman" w:hAnsi="Times New Roman"/>
                      <w:sz w:val="28"/>
                      <w:szCs w:val="28"/>
                      <w:lang w:eastAsia="ru-RU"/>
                    </w:rPr>
                    <w:t xml:space="preserve"> о реализации принципов </w:t>
                  </w:r>
                  <w:proofErr w:type="spellStart"/>
                  <w:r w:rsidRPr="00CF05B3">
                    <w:rPr>
                      <w:rFonts w:ascii="Times New Roman" w:eastAsia="Times New Roman" w:hAnsi="Times New Roman"/>
                      <w:sz w:val="28"/>
                      <w:szCs w:val="28"/>
                      <w:lang w:eastAsia="ru-RU"/>
                    </w:rPr>
                    <w:t>метапредметности</w:t>
                  </w:r>
                  <w:proofErr w:type="spellEnd"/>
                  <w:r w:rsidRPr="00CF05B3">
                    <w:rPr>
                      <w:rFonts w:ascii="Times New Roman" w:eastAsia="Times New Roman" w:hAnsi="Times New Roman"/>
                      <w:sz w:val="28"/>
                      <w:szCs w:val="28"/>
                      <w:lang w:eastAsia="ru-RU"/>
                    </w:rPr>
                    <w:t>.</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Блинова</w:t>
                  </w:r>
                  <w:proofErr w:type="spellEnd"/>
                  <w:r w:rsidRPr="00CF05B3">
                    <w:rPr>
                      <w:rFonts w:ascii="Times New Roman" w:eastAsia="Times New Roman" w:hAnsi="Times New Roman"/>
                      <w:sz w:val="28"/>
                      <w:szCs w:val="28"/>
                      <w:lang w:eastAsia="ru-RU"/>
                    </w:rPr>
                    <w:t xml:space="preserve"> С.В.</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10</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17" w:history="1">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 Что это такое?</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От теории к практике</w:t>
                  </w:r>
                  <w:proofErr w:type="gramStart"/>
                  <w:r w:rsidRPr="00CF05B3">
                    <w:rPr>
                      <w:rFonts w:ascii="Times New Roman" w:eastAsia="Times New Roman" w:hAnsi="Times New Roman"/>
                      <w:sz w:val="28"/>
                      <w:szCs w:val="28"/>
                      <w:lang w:eastAsia="ru-RU"/>
                    </w:rPr>
                    <w:t>.«</w:t>
                  </w:r>
                  <w:proofErr w:type="gramEnd"/>
                  <w:r w:rsidRPr="00CF05B3">
                    <w:rPr>
                      <w:rFonts w:ascii="Times New Roman" w:eastAsia="Times New Roman" w:hAnsi="Times New Roman"/>
                      <w:sz w:val="28"/>
                      <w:szCs w:val="28"/>
                      <w:lang w:eastAsia="ru-RU"/>
                    </w:rPr>
                    <w:t>Круглый стол» в редакции «Учительской газеты». Ирина ДИМОВА, первый заместитель главного редактора «УГ».</w:t>
                  </w:r>
                </w:p>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Козлова С.Г.</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11</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jc w:val="center"/>
                    <w:rPr>
                      <w:rFonts w:ascii="Times New Roman" w:eastAsia="Times New Roman" w:hAnsi="Times New Roman"/>
                      <w:sz w:val="28"/>
                      <w:szCs w:val="28"/>
                      <w:lang w:eastAsia="ru-RU"/>
                    </w:rPr>
                  </w:pPr>
                  <w:hyperlink r:id="rId18" w:history="1">
                    <w:r w:rsidR="007F7843" w:rsidRPr="00CF05B3">
                      <w:rPr>
                        <w:rFonts w:ascii="Times New Roman" w:eastAsia="Times New Roman" w:hAnsi="Times New Roman"/>
                        <w:color w:val="6D9A00"/>
                        <w:sz w:val="28"/>
                        <w:szCs w:val="28"/>
                        <w:u w:val="single"/>
                        <w:lang w:eastAsia="ru-RU"/>
                      </w:rPr>
                      <w:t xml:space="preserve">Работа с гипотезами </w:t>
                    </w:r>
                    <w:proofErr w:type="spellStart"/>
                    <w:proofErr w:type="gramStart"/>
                    <w:r w:rsidR="007F7843" w:rsidRPr="00CF05B3">
                      <w:rPr>
                        <w:rFonts w:ascii="Times New Roman" w:eastAsia="Times New Roman" w:hAnsi="Times New Roman"/>
                        <w:color w:val="6D9A00"/>
                        <w:sz w:val="28"/>
                        <w:szCs w:val="28"/>
                        <w:u w:val="single"/>
                        <w:lang w:eastAsia="ru-RU"/>
                      </w:rPr>
                      <w:t>учащихся-способ</w:t>
                    </w:r>
                    <w:proofErr w:type="spellEnd"/>
                    <w:proofErr w:type="gramEnd"/>
                    <w:r w:rsidR="007F7843" w:rsidRPr="00CF05B3">
                      <w:rPr>
                        <w:rFonts w:ascii="Times New Roman" w:eastAsia="Times New Roman" w:hAnsi="Times New Roman"/>
                        <w:color w:val="6D9A00"/>
                        <w:sz w:val="28"/>
                        <w:szCs w:val="28"/>
                        <w:u w:val="single"/>
                        <w:lang w:eastAsia="ru-RU"/>
                      </w:rPr>
                      <w:t xml:space="preserve"> достижения </w:t>
                    </w:r>
                    <w:proofErr w:type="spellStart"/>
                    <w:r w:rsidR="007F7843" w:rsidRPr="00CF05B3">
                      <w:rPr>
                        <w:rFonts w:ascii="Times New Roman" w:eastAsia="Times New Roman" w:hAnsi="Times New Roman"/>
                        <w:color w:val="6D9A00"/>
                        <w:sz w:val="28"/>
                        <w:szCs w:val="28"/>
                        <w:u w:val="single"/>
                        <w:lang w:eastAsia="ru-RU"/>
                      </w:rPr>
                      <w:t>матапредметных</w:t>
                    </w:r>
                    <w:proofErr w:type="spellEnd"/>
                    <w:r w:rsidR="007F7843" w:rsidRPr="00CF05B3">
                      <w:rPr>
                        <w:rFonts w:ascii="Times New Roman" w:eastAsia="Times New Roman" w:hAnsi="Times New Roman"/>
                        <w:color w:val="6D9A00"/>
                        <w:sz w:val="28"/>
                        <w:szCs w:val="28"/>
                        <w:u w:val="single"/>
                        <w:lang w:eastAsia="ru-RU"/>
                      </w:rPr>
                      <w:t xml:space="preserve"> результатов</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Даны конкретные примеры уроков, приведены </w:t>
                  </w:r>
                  <w:proofErr w:type="spellStart"/>
                  <w:r w:rsidRPr="00CF05B3">
                    <w:rPr>
                      <w:rFonts w:ascii="Times New Roman" w:eastAsia="Times New Roman" w:hAnsi="Times New Roman"/>
                      <w:sz w:val="28"/>
                      <w:szCs w:val="28"/>
                      <w:lang w:eastAsia="ru-RU"/>
                    </w:rPr>
                    <w:t>личностные</w:t>
                  </w:r>
                  <w:proofErr w:type="gramStart"/>
                  <w:r w:rsidRPr="00CF05B3">
                    <w:rPr>
                      <w:rFonts w:ascii="Times New Roman" w:eastAsia="Times New Roman" w:hAnsi="Times New Roman"/>
                      <w:sz w:val="28"/>
                      <w:szCs w:val="28"/>
                      <w:lang w:eastAsia="ru-RU"/>
                    </w:rPr>
                    <w:t>,м</w:t>
                  </w:r>
                  <w:proofErr w:type="gramEnd"/>
                  <w:r w:rsidRPr="00CF05B3">
                    <w:rPr>
                      <w:rFonts w:ascii="Times New Roman" w:eastAsia="Times New Roman" w:hAnsi="Times New Roman"/>
                      <w:sz w:val="28"/>
                      <w:szCs w:val="28"/>
                      <w:lang w:eastAsia="ru-RU"/>
                    </w:rPr>
                    <w:t>етапредметные,предметные</w:t>
                  </w:r>
                  <w:proofErr w:type="spellEnd"/>
                  <w:r w:rsidRPr="00CF05B3">
                    <w:rPr>
                      <w:rFonts w:ascii="Times New Roman" w:eastAsia="Times New Roman" w:hAnsi="Times New Roman"/>
                      <w:sz w:val="28"/>
                      <w:szCs w:val="28"/>
                      <w:lang w:eastAsia="ru-RU"/>
                    </w:rPr>
                    <w:t xml:space="preserve"> результаты</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Годунова Е.А.</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12</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jc w:val="center"/>
                    <w:rPr>
                      <w:rFonts w:ascii="Times New Roman" w:eastAsia="Times New Roman" w:hAnsi="Times New Roman"/>
                      <w:sz w:val="28"/>
                      <w:szCs w:val="28"/>
                      <w:lang w:eastAsia="ru-RU"/>
                    </w:rPr>
                  </w:pPr>
                  <w:hyperlink r:id="rId19" w:history="1">
                    <w:proofErr w:type="spellStart"/>
                    <w:r w:rsidR="007F7843" w:rsidRPr="00CF05B3">
                      <w:rPr>
                        <w:rFonts w:ascii="Times New Roman" w:eastAsia="Times New Roman" w:hAnsi="Times New Roman"/>
                        <w:color w:val="6D9A00"/>
                        <w:sz w:val="28"/>
                        <w:szCs w:val="28"/>
                        <w:u w:val="single"/>
                        <w:lang w:eastAsia="ru-RU"/>
                      </w:rPr>
                      <w:t>Метапредметные</w:t>
                    </w:r>
                    <w:proofErr w:type="spellEnd"/>
                    <w:r w:rsidR="007F7843" w:rsidRPr="00CF05B3">
                      <w:rPr>
                        <w:rFonts w:ascii="Times New Roman" w:eastAsia="Times New Roman" w:hAnsi="Times New Roman"/>
                        <w:color w:val="6D9A00"/>
                        <w:sz w:val="28"/>
                        <w:szCs w:val="28"/>
                        <w:u w:val="single"/>
                        <w:lang w:eastAsia="ru-RU"/>
                      </w:rPr>
                      <w:t xml:space="preserve"> связи, интегрированный урок</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Обсуждение  эффективность и применения</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proofErr w:type="spellStart"/>
                  <w:r w:rsidRPr="00CF05B3">
                    <w:rPr>
                      <w:rFonts w:ascii="Times New Roman" w:eastAsia="Times New Roman" w:hAnsi="Times New Roman"/>
                      <w:sz w:val="28"/>
                      <w:szCs w:val="28"/>
                      <w:lang w:eastAsia="ru-RU"/>
                    </w:rPr>
                    <w:t>Вокина</w:t>
                  </w:r>
                  <w:proofErr w:type="spellEnd"/>
                  <w:r w:rsidRPr="00CF05B3">
                    <w:rPr>
                      <w:rFonts w:ascii="Times New Roman" w:eastAsia="Times New Roman" w:hAnsi="Times New Roman"/>
                      <w:sz w:val="28"/>
                      <w:szCs w:val="28"/>
                      <w:lang w:eastAsia="ru-RU"/>
                    </w:rPr>
                    <w:t xml:space="preserve"> А.С.</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13</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jc w:val="center"/>
                    <w:rPr>
                      <w:rFonts w:ascii="Times New Roman" w:eastAsia="Times New Roman" w:hAnsi="Times New Roman"/>
                      <w:sz w:val="28"/>
                      <w:szCs w:val="28"/>
                      <w:lang w:eastAsia="ru-RU"/>
                    </w:rPr>
                  </w:pPr>
                  <w:hyperlink r:id="rId20" w:history="1">
                    <w:r w:rsidR="007F7843" w:rsidRPr="00CF05B3">
                      <w:rPr>
                        <w:rFonts w:ascii="Times New Roman" w:eastAsia="Times New Roman" w:hAnsi="Times New Roman"/>
                        <w:color w:val="6D9A00"/>
                        <w:sz w:val="28"/>
                        <w:szCs w:val="28"/>
                        <w:u w:val="single"/>
                        <w:lang w:eastAsia="ru-RU"/>
                      </w:rPr>
                      <w:t>МЕТАПРЕДМЕТНЫЙ ПОДХОД КАК ЯДРО РОССИЙСКОГО ОБРАЗОВАНИЯ</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Семинар Громыко Нины Вячеславовны и </w:t>
                  </w:r>
                  <w:proofErr w:type="spellStart"/>
                  <w:r w:rsidRPr="00CF05B3">
                    <w:rPr>
                      <w:rFonts w:ascii="Times New Roman" w:eastAsia="Times New Roman" w:hAnsi="Times New Roman"/>
                      <w:sz w:val="28"/>
                      <w:szCs w:val="28"/>
                      <w:lang w:eastAsia="ru-RU"/>
                    </w:rPr>
                    <w:t>Половковой</w:t>
                  </w:r>
                  <w:proofErr w:type="spellEnd"/>
                  <w:r w:rsidRPr="00CF05B3">
                    <w:rPr>
                      <w:rFonts w:ascii="Times New Roman" w:eastAsia="Times New Roman" w:hAnsi="Times New Roman"/>
                      <w:sz w:val="28"/>
                      <w:szCs w:val="28"/>
                      <w:lang w:eastAsia="ru-RU"/>
                    </w:rPr>
                    <w:t xml:space="preserve"> Марины Вадимовны</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Кириллова Н.А.</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xml:space="preserve">Выступление на установочном семинаре </w:t>
                  </w:r>
                  <w:proofErr w:type="spellStart"/>
                  <w:r w:rsidRPr="00CF05B3">
                    <w:rPr>
                      <w:rFonts w:ascii="Times New Roman" w:eastAsia="Times New Roman" w:hAnsi="Times New Roman"/>
                      <w:sz w:val="28"/>
                      <w:szCs w:val="28"/>
                      <w:lang w:eastAsia="ru-RU"/>
                    </w:rPr>
                    <w:t>крнкурса</w:t>
                  </w:r>
                  <w:proofErr w:type="spellEnd"/>
                  <w:r w:rsidRPr="00CF05B3">
                    <w:rPr>
                      <w:rFonts w:ascii="Times New Roman" w:eastAsia="Times New Roman" w:hAnsi="Times New Roman"/>
                      <w:sz w:val="28"/>
                      <w:szCs w:val="28"/>
                      <w:lang w:eastAsia="ru-RU"/>
                    </w:rPr>
                    <w:t xml:space="preserve"> "Учитель года России - 2009" перед конкурсантами на тему </w:t>
                  </w:r>
                  <w:proofErr w:type="spellStart"/>
                  <w:r w:rsidRPr="00CF05B3">
                    <w:rPr>
                      <w:rFonts w:ascii="Times New Roman" w:eastAsia="Times New Roman" w:hAnsi="Times New Roman"/>
                      <w:sz w:val="28"/>
                      <w:szCs w:val="28"/>
                      <w:lang w:eastAsia="ru-RU"/>
                    </w:rPr>
                    <w:t>метапредметного</w:t>
                  </w:r>
                  <w:proofErr w:type="spellEnd"/>
                  <w:r w:rsidRPr="00CF05B3">
                    <w:rPr>
                      <w:rFonts w:ascii="Times New Roman" w:eastAsia="Times New Roman" w:hAnsi="Times New Roman"/>
                      <w:sz w:val="28"/>
                      <w:szCs w:val="28"/>
                      <w:lang w:eastAsia="ru-RU"/>
                    </w:rPr>
                    <w:t xml:space="preserve"> занятия.</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t>14</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jc w:val="center"/>
                    <w:rPr>
                      <w:rFonts w:ascii="Times New Roman" w:eastAsia="Times New Roman" w:hAnsi="Times New Roman"/>
                      <w:sz w:val="28"/>
                      <w:szCs w:val="28"/>
                      <w:lang w:eastAsia="ru-RU"/>
                    </w:rPr>
                  </w:pPr>
                  <w:hyperlink r:id="rId21" w:anchor="2" w:history="1">
                    <w:proofErr w:type="spellStart"/>
                    <w:r w:rsidR="007F7843" w:rsidRPr="00CF05B3">
                      <w:rPr>
                        <w:rFonts w:ascii="Times New Roman" w:eastAsia="Times New Roman" w:hAnsi="Times New Roman"/>
                        <w:color w:val="6D9A00"/>
                        <w:sz w:val="28"/>
                        <w:szCs w:val="28"/>
                        <w:u w:val="single"/>
                        <w:lang w:eastAsia="ru-RU"/>
                      </w:rPr>
                      <w:t>Метапредметный</w:t>
                    </w:r>
                    <w:proofErr w:type="spellEnd"/>
                    <w:r w:rsidR="007F7843" w:rsidRPr="00CF05B3">
                      <w:rPr>
                        <w:rFonts w:ascii="Times New Roman" w:eastAsia="Times New Roman" w:hAnsi="Times New Roman"/>
                        <w:color w:val="6D9A00"/>
                        <w:sz w:val="28"/>
                        <w:szCs w:val="28"/>
                        <w:u w:val="single"/>
                        <w:lang w:eastAsia="ru-RU"/>
                      </w:rPr>
                      <w:t xml:space="preserve"> подход (теория и практика проведения </w:t>
                    </w:r>
                    <w:proofErr w:type="spellStart"/>
                    <w:r w:rsidR="007F7843" w:rsidRPr="00CF05B3">
                      <w:rPr>
                        <w:rFonts w:ascii="Times New Roman" w:eastAsia="Times New Roman" w:hAnsi="Times New Roman"/>
                        <w:color w:val="6D9A00"/>
                        <w:sz w:val="28"/>
                        <w:szCs w:val="28"/>
                        <w:u w:val="single"/>
                        <w:lang w:eastAsia="ru-RU"/>
                      </w:rPr>
                      <w:lastRenderedPageBreak/>
                      <w:t>метапредметного</w:t>
                    </w:r>
                    <w:proofErr w:type="spellEnd"/>
                    <w:r w:rsidR="007F7843" w:rsidRPr="00CF05B3">
                      <w:rPr>
                        <w:rFonts w:ascii="Times New Roman" w:eastAsia="Times New Roman" w:hAnsi="Times New Roman"/>
                        <w:color w:val="6D9A00"/>
                        <w:sz w:val="28"/>
                        <w:szCs w:val="28"/>
                        <w:u w:val="single"/>
                        <w:lang w:eastAsia="ru-RU"/>
                      </w:rPr>
                      <w:t xml:space="preserve"> занятия)</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proofErr w:type="spellStart"/>
                  <w:proofErr w:type="gramStart"/>
                  <w:r w:rsidRPr="00CF05B3">
                    <w:rPr>
                      <w:rFonts w:ascii="Times New Roman" w:eastAsia="Times New Roman" w:hAnsi="Times New Roman"/>
                      <w:sz w:val="28"/>
                      <w:szCs w:val="28"/>
                      <w:lang w:eastAsia="ru-RU"/>
                    </w:rPr>
                    <w:lastRenderedPageBreak/>
                    <w:t>Видео-запись</w:t>
                  </w:r>
                  <w:proofErr w:type="spellEnd"/>
                  <w:proofErr w:type="gramEnd"/>
                  <w:r w:rsidRPr="00CF05B3">
                    <w:rPr>
                      <w:rFonts w:ascii="Times New Roman" w:eastAsia="Times New Roman" w:hAnsi="Times New Roman"/>
                      <w:sz w:val="28"/>
                      <w:szCs w:val="28"/>
                      <w:lang w:eastAsia="ru-RU"/>
                    </w:rPr>
                    <w:t xml:space="preserve"> выступлений Громыко Н. В.,  </w:t>
                  </w:r>
                  <w:proofErr w:type="spellStart"/>
                  <w:r w:rsidRPr="00CF05B3">
                    <w:rPr>
                      <w:rFonts w:ascii="Times New Roman" w:eastAsia="Times New Roman" w:hAnsi="Times New Roman"/>
                      <w:sz w:val="28"/>
                      <w:szCs w:val="28"/>
                      <w:lang w:eastAsia="ru-RU"/>
                    </w:rPr>
                    <w:t>Половковой</w:t>
                  </w:r>
                  <w:proofErr w:type="spellEnd"/>
                  <w:r w:rsidRPr="00CF05B3">
                    <w:rPr>
                      <w:rFonts w:ascii="Times New Roman" w:eastAsia="Times New Roman" w:hAnsi="Times New Roman"/>
                      <w:sz w:val="28"/>
                      <w:szCs w:val="28"/>
                      <w:lang w:eastAsia="ru-RU"/>
                    </w:rPr>
                    <w:t xml:space="preserve"> М.В., Глазуновой О.И., (теория) </w:t>
                  </w:r>
                  <w:proofErr w:type="spellStart"/>
                  <w:r w:rsidRPr="00CF05B3">
                    <w:rPr>
                      <w:rFonts w:ascii="Times New Roman" w:eastAsia="Times New Roman" w:hAnsi="Times New Roman"/>
                      <w:sz w:val="28"/>
                      <w:szCs w:val="28"/>
                      <w:lang w:eastAsia="ru-RU"/>
                    </w:rPr>
                    <w:t>Андрюшкова</w:t>
                  </w:r>
                  <w:proofErr w:type="spellEnd"/>
                  <w:r w:rsidRPr="00CF05B3">
                    <w:rPr>
                      <w:rFonts w:ascii="Times New Roman" w:eastAsia="Times New Roman" w:hAnsi="Times New Roman"/>
                      <w:sz w:val="28"/>
                      <w:szCs w:val="28"/>
                      <w:lang w:eastAsia="ru-RU"/>
                    </w:rPr>
                    <w:t xml:space="preserve"> А.А., Климова </w:t>
                  </w:r>
                  <w:r w:rsidRPr="00CF05B3">
                    <w:rPr>
                      <w:rFonts w:ascii="Times New Roman" w:eastAsia="Times New Roman" w:hAnsi="Times New Roman"/>
                      <w:sz w:val="28"/>
                      <w:szCs w:val="28"/>
                      <w:lang w:eastAsia="ru-RU"/>
                    </w:rPr>
                    <w:lastRenderedPageBreak/>
                    <w:t>П.А.(практика)</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lastRenderedPageBreak/>
                    <w:t>Кириллова Н.А.</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proofErr w:type="spellStart"/>
                  <w:proofErr w:type="gramStart"/>
                  <w:r w:rsidRPr="00CF05B3">
                    <w:rPr>
                      <w:rFonts w:ascii="Times New Roman" w:eastAsia="Times New Roman" w:hAnsi="Times New Roman"/>
                      <w:sz w:val="28"/>
                      <w:szCs w:val="28"/>
                      <w:lang w:eastAsia="ru-RU"/>
                    </w:rPr>
                    <w:t>Видео-запись</w:t>
                  </w:r>
                  <w:proofErr w:type="spellEnd"/>
                  <w:proofErr w:type="gramEnd"/>
                  <w:r w:rsidRPr="00CF05B3">
                    <w:rPr>
                      <w:rFonts w:ascii="Times New Roman" w:eastAsia="Times New Roman" w:hAnsi="Times New Roman"/>
                      <w:sz w:val="28"/>
                      <w:szCs w:val="28"/>
                      <w:lang w:eastAsia="ru-RU"/>
                    </w:rPr>
                    <w:t xml:space="preserve"> выступлений на установочно</w:t>
                  </w:r>
                  <w:r w:rsidRPr="00CF05B3">
                    <w:rPr>
                      <w:rFonts w:ascii="Times New Roman" w:eastAsia="Times New Roman" w:hAnsi="Times New Roman"/>
                      <w:sz w:val="28"/>
                      <w:szCs w:val="28"/>
                      <w:lang w:eastAsia="ru-RU"/>
                    </w:rPr>
                    <w:lastRenderedPageBreak/>
                    <w:t xml:space="preserve">м семинаре </w:t>
                  </w:r>
                  <w:proofErr w:type="spellStart"/>
                  <w:r w:rsidRPr="00CF05B3">
                    <w:rPr>
                      <w:rFonts w:ascii="Times New Roman" w:eastAsia="Times New Roman" w:hAnsi="Times New Roman"/>
                      <w:sz w:val="28"/>
                      <w:szCs w:val="28"/>
                      <w:lang w:eastAsia="ru-RU"/>
                    </w:rPr>
                    <w:t>крнкурса</w:t>
                  </w:r>
                  <w:proofErr w:type="spellEnd"/>
                  <w:r w:rsidRPr="00CF05B3">
                    <w:rPr>
                      <w:rFonts w:ascii="Times New Roman" w:eastAsia="Times New Roman" w:hAnsi="Times New Roman"/>
                      <w:sz w:val="28"/>
                      <w:szCs w:val="28"/>
                      <w:lang w:eastAsia="ru-RU"/>
                    </w:rPr>
                    <w:t xml:space="preserve"> "Учитель года России - 2009" перед конкурсантами на тему </w:t>
                  </w:r>
                  <w:proofErr w:type="spellStart"/>
                  <w:r w:rsidRPr="00CF05B3">
                    <w:rPr>
                      <w:rFonts w:ascii="Times New Roman" w:eastAsia="Times New Roman" w:hAnsi="Times New Roman"/>
                      <w:sz w:val="28"/>
                      <w:szCs w:val="28"/>
                      <w:lang w:eastAsia="ru-RU"/>
                    </w:rPr>
                    <w:t>метапредметного</w:t>
                  </w:r>
                  <w:proofErr w:type="spellEnd"/>
                  <w:r w:rsidRPr="00CF05B3">
                    <w:rPr>
                      <w:rFonts w:ascii="Times New Roman" w:eastAsia="Times New Roman" w:hAnsi="Times New Roman"/>
                      <w:sz w:val="28"/>
                      <w:szCs w:val="28"/>
                      <w:lang w:eastAsia="ru-RU"/>
                    </w:rPr>
                    <w:t xml:space="preserve"> занятия.</w:t>
                  </w:r>
                </w:p>
              </w:tc>
            </w:tr>
            <w:tr w:rsidR="007F7843" w:rsidRPr="00CF05B3" w:rsidTr="007F7843">
              <w:tc>
                <w:tcPr>
                  <w:tcW w:w="392" w:type="dxa"/>
                  <w:tcBorders>
                    <w:top w:val="outset" w:sz="6" w:space="0" w:color="auto"/>
                    <w:left w:val="outset" w:sz="6" w:space="0" w:color="auto"/>
                    <w:bottom w:val="outset" w:sz="6" w:space="0" w:color="auto"/>
                    <w:right w:val="outset" w:sz="6" w:space="0" w:color="auto"/>
                  </w:tcBorders>
                  <w:shd w:val="clear" w:color="auto" w:fill="99FFFF"/>
                  <w:tcMar>
                    <w:top w:w="24" w:type="dxa"/>
                    <w:left w:w="24" w:type="dxa"/>
                    <w:bottom w:w="24" w:type="dxa"/>
                    <w:right w:w="24" w:type="dxa"/>
                  </w:tcMar>
                  <w:hideMark/>
                </w:tcPr>
                <w:p w:rsidR="007F7843" w:rsidRPr="00CF05B3" w:rsidRDefault="007F7843" w:rsidP="007B1B69">
                  <w:pPr>
                    <w:spacing w:after="0" w:line="240" w:lineRule="auto"/>
                    <w:jc w:val="center"/>
                    <w:rPr>
                      <w:rFonts w:ascii="Times New Roman" w:eastAsia="Times New Roman" w:hAnsi="Times New Roman"/>
                      <w:sz w:val="28"/>
                      <w:szCs w:val="28"/>
                      <w:lang w:eastAsia="ru-RU"/>
                    </w:rPr>
                  </w:pPr>
                  <w:r w:rsidRPr="00CF05B3">
                    <w:rPr>
                      <w:rFonts w:ascii="Times New Roman" w:eastAsia="Times New Roman" w:hAnsi="Times New Roman"/>
                      <w:b/>
                      <w:bCs/>
                      <w:sz w:val="28"/>
                      <w:szCs w:val="28"/>
                      <w:lang w:eastAsia="ru-RU"/>
                    </w:rPr>
                    <w:lastRenderedPageBreak/>
                    <w:t>15</w:t>
                  </w:r>
                </w:p>
              </w:tc>
              <w:tc>
                <w:tcPr>
                  <w:tcW w:w="240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0963B0" w:rsidP="007B1B69">
                  <w:pPr>
                    <w:spacing w:after="0" w:line="240" w:lineRule="auto"/>
                    <w:rPr>
                      <w:rFonts w:ascii="Times New Roman" w:eastAsia="Times New Roman" w:hAnsi="Times New Roman"/>
                      <w:sz w:val="28"/>
                      <w:szCs w:val="28"/>
                      <w:lang w:eastAsia="ru-RU"/>
                    </w:rPr>
                  </w:pPr>
                  <w:hyperlink r:id="rId22" w:history="1">
                    <w:proofErr w:type="spellStart"/>
                    <w:r w:rsidR="007F7843" w:rsidRPr="00CF05B3">
                      <w:rPr>
                        <w:rFonts w:ascii="Times New Roman" w:eastAsia="Times New Roman" w:hAnsi="Times New Roman"/>
                        <w:color w:val="6D9A00"/>
                        <w:sz w:val="28"/>
                        <w:szCs w:val="28"/>
                        <w:u w:val="single"/>
                        <w:lang w:eastAsia="ru-RU"/>
                      </w:rPr>
                      <w:t>Метапредметность</w:t>
                    </w:r>
                    <w:proofErr w:type="spellEnd"/>
                    <w:r w:rsidR="007F7843" w:rsidRPr="00CF05B3">
                      <w:rPr>
                        <w:rFonts w:ascii="Times New Roman" w:eastAsia="Times New Roman" w:hAnsi="Times New Roman"/>
                        <w:color w:val="6D9A00"/>
                        <w:sz w:val="28"/>
                        <w:szCs w:val="28"/>
                        <w:u w:val="single"/>
                        <w:lang w:eastAsia="ru-RU"/>
                      </w:rPr>
                      <w:t xml:space="preserve"> - это модно!</w:t>
                    </w:r>
                  </w:hyperlink>
                </w:p>
              </w:tc>
              <w:tc>
                <w:tcPr>
                  <w:tcW w:w="4336"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Обсуждение на портале "Про школу"</w:t>
                  </w:r>
                </w:p>
              </w:tc>
              <w:tc>
                <w:tcPr>
                  <w:tcW w:w="5448"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Курышева Л.П.</w:t>
                  </w:r>
                </w:p>
              </w:tc>
              <w:tc>
                <w:tcPr>
                  <w:tcW w:w="1701" w:type="dxa"/>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tc>
            </w:tr>
          </w:tbl>
          <w:p w:rsidR="007F7843" w:rsidRPr="00CF05B3" w:rsidRDefault="007F7843" w:rsidP="007B1B69">
            <w:pPr>
              <w:spacing w:after="0" w:line="240" w:lineRule="auto"/>
              <w:rPr>
                <w:rFonts w:ascii="Times New Roman" w:eastAsia="Times New Roman" w:hAnsi="Times New Roman"/>
                <w:sz w:val="28"/>
                <w:szCs w:val="28"/>
                <w:lang w:eastAsia="ru-RU"/>
              </w:rPr>
            </w:pPr>
            <w:r w:rsidRPr="00CF05B3">
              <w:rPr>
                <w:rFonts w:ascii="Times New Roman" w:eastAsia="Times New Roman" w:hAnsi="Times New Roman"/>
                <w:sz w:val="28"/>
                <w:szCs w:val="28"/>
                <w:lang w:eastAsia="ru-RU"/>
              </w:rPr>
              <w:t> </w:t>
            </w:r>
          </w:p>
          <w:p w:rsidR="007F7843" w:rsidRPr="00CF05B3" w:rsidRDefault="007F7843" w:rsidP="007B1B69">
            <w:pPr>
              <w:spacing w:after="0" w:line="240" w:lineRule="auto"/>
              <w:jc w:val="center"/>
              <w:rPr>
                <w:rFonts w:ascii="Times New Roman" w:eastAsia="Times New Roman" w:hAnsi="Times New Roman"/>
                <w:sz w:val="28"/>
                <w:szCs w:val="28"/>
                <w:lang w:eastAsia="ru-RU"/>
              </w:rPr>
            </w:pPr>
          </w:p>
        </w:tc>
      </w:tr>
    </w:tbl>
    <w:p w:rsidR="0067421A" w:rsidRPr="00CF05B3" w:rsidRDefault="007F7843" w:rsidP="007B1B69">
      <w:pPr>
        <w:spacing w:line="240" w:lineRule="auto"/>
        <w:rPr>
          <w:rFonts w:ascii="Times New Roman" w:hAnsi="Times New Roman"/>
          <w:sz w:val="28"/>
          <w:szCs w:val="28"/>
        </w:rPr>
      </w:pPr>
      <w:r w:rsidRPr="00CF05B3">
        <w:rPr>
          <w:rFonts w:ascii="Times New Roman" w:eastAsia="Times New Roman" w:hAnsi="Times New Roman"/>
          <w:sz w:val="28"/>
          <w:szCs w:val="28"/>
          <w:lang w:eastAsia="ru-RU"/>
        </w:rPr>
        <w:lastRenderedPageBreak/>
        <w:br/>
      </w:r>
    </w:p>
    <w:sectPr w:rsidR="0067421A" w:rsidRPr="00CF05B3" w:rsidSect="00B15A48">
      <w:pgSz w:w="11906" w:h="16838"/>
      <w:pgMar w:top="1134" w:right="851"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64D916"/>
    <w:lvl w:ilvl="0">
      <w:numFmt w:val="bullet"/>
      <w:lvlText w:val="*"/>
      <w:lvlJc w:val="left"/>
    </w:lvl>
  </w:abstractNum>
  <w:abstractNum w:abstractNumId="1">
    <w:nsid w:val="6CA70818"/>
    <w:multiLevelType w:val="hybridMultilevel"/>
    <w:tmpl w:val="52FABBDC"/>
    <w:lvl w:ilvl="0" w:tplc="1EBEAF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B64847"/>
    <w:multiLevelType w:val="hybridMultilevel"/>
    <w:tmpl w:val="5226DE18"/>
    <w:lvl w:ilvl="0" w:tplc="C67E801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CD3010"/>
    <w:multiLevelType w:val="multilevel"/>
    <w:tmpl w:val="3E32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7F7843"/>
    <w:rsid w:val="000963B0"/>
    <w:rsid w:val="0023504A"/>
    <w:rsid w:val="002D2874"/>
    <w:rsid w:val="003A515F"/>
    <w:rsid w:val="005E1BDF"/>
    <w:rsid w:val="005F14F7"/>
    <w:rsid w:val="0067421A"/>
    <w:rsid w:val="007854EC"/>
    <w:rsid w:val="007B1B69"/>
    <w:rsid w:val="007F0422"/>
    <w:rsid w:val="007F7843"/>
    <w:rsid w:val="009F7E1F"/>
    <w:rsid w:val="00AA3CD1"/>
    <w:rsid w:val="00B15A48"/>
    <w:rsid w:val="00C174CF"/>
    <w:rsid w:val="00CF0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7843"/>
    <w:pPr>
      <w:spacing w:after="120" w:line="240" w:lineRule="auto"/>
      <w:ind w:firstLine="720"/>
      <w:jc w:val="both"/>
    </w:pPr>
    <w:rPr>
      <w:rFonts w:ascii="Arial" w:eastAsia="Times New Roman" w:hAnsi="Arial"/>
      <w:sz w:val="28"/>
      <w:szCs w:val="20"/>
      <w:lang w:eastAsia="ru-RU"/>
    </w:rPr>
  </w:style>
  <w:style w:type="character" w:customStyle="1" w:styleId="a4">
    <w:name w:val="Основной текст с отступом Знак"/>
    <w:basedOn w:val="a0"/>
    <w:link w:val="a3"/>
    <w:rsid w:val="007F7843"/>
    <w:rPr>
      <w:rFonts w:ascii="Arial" w:eastAsia="Times New Roman" w:hAnsi="Arial" w:cs="Times New Roman"/>
      <w:sz w:val="28"/>
      <w:szCs w:val="20"/>
      <w:lang w:eastAsia="ru-RU"/>
    </w:rPr>
  </w:style>
  <w:style w:type="paragraph" w:styleId="a5">
    <w:name w:val="Normal (Web)"/>
    <w:basedOn w:val="a"/>
    <w:uiPriority w:val="99"/>
    <w:semiHidden/>
    <w:unhideWhenUsed/>
    <w:rsid w:val="0023504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3504A"/>
    <w:rPr>
      <w:b/>
      <w:bCs/>
    </w:rPr>
  </w:style>
  <w:style w:type="character" w:customStyle="1" w:styleId="apple-converted-space">
    <w:name w:val="apple-converted-space"/>
    <w:basedOn w:val="a0"/>
    <w:rsid w:val="0023504A"/>
  </w:style>
  <w:style w:type="character" w:styleId="a7">
    <w:name w:val="Hyperlink"/>
    <w:basedOn w:val="a0"/>
    <w:uiPriority w:val="99"/>
    <w:semiHidden/>
    <w:unhideWhenUsed/>
    <w:rsid w:val="0023504A"/>
    <w:rPr>
      <w:color w:val="0000FF"/>
      <w:u w:val="single"/>
    </w:rPr>
  </w:style>
</w:styles>
</file>

<file path=word/webSettings.xml><?xml version="1.0" encoding="utf-8"?>
<w:webSettings xmlns:r="http://schemas.openxmlformats.org/officeDocument/2006/relationships" xmlns:w="http://schemas.openxmlformats.org/wordprocessingml/2006/main">
  <w:divs>
    <w:div w:id="934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p.ru/index.php?option=com_content&amp;view=article&amp;id=100:howdramatize&amp;catid=69:2010-06-04-08-51-42" TargetMode="External"/><Relationship Id="rId13" Type="http://schemas.openxmlformats.org/officeDocument/2006/relationships/hyperlink" Target="http://www.situation.ru/app/news_s_3540_op_6.htm" TargetMode="External"/><Relationship Id="rId18" Type="http://schemas.openxmlformats.org/officeDocument/2006/relationships/hyperlink" Target="http://gorod1277.org/?q=content/vasileva-ns-rabota-s-gipotezami-dostizheni%D0%B5-metapredmetnykh-rezultatov" TargetMode="External"/><Relationship Id="rId3" Type="http://schemas.openxmlformats.org/officeDocument/2006/relationships/styles" Target="styles.xml"/><Relationship Id="rId21" Type="http://schemas.openxmlformats.org/officeDocument/2006/relationships/hyperlink" Target="http://teacher-of-russia.ru/?page=2009-seminar_video" TargetMode="External"/><Relationship Id="rId7" Type="http://schemas.openxmlformats.org/officeDocument/2006/relationships/hyperlink" Target="http://www.dvv.interro.ru/" TargetMode="External"/><Relationship Id="rId12" Type="http://schemas.openxmlformats.org/officeDocument/2006/relationships/hyperlink" Target="http://www.situation.ru/app/news_s_3512_op_0.htm" TargetMode="External"/><Relationship Id="rId17" Type="http://schemas.openxmlformats.org/officeDocument/2006/relationships/hyperlink" Target="http://www.ug.ru/article/64" TargetMode="External"/><Relationship Id="rId2" Type="http://schemas.openxmlformats.org/officeDocument/2006/relationships/numbering" Target="numbering.xml"/><Relationship Id="rId16" Type="http://schemas.openxmlformats.org/officeDocument/2006/relationships/hyperlink" Target="http://www.coolreferat.com/%D0%9A%D0%B0%D0%BA_%D1%80%D0%B5%D0%B0%D0%BB%D0%B8%D0%B7%D0%BE%D0%B2%D0%B0%D1%82%D1%8C_%D0%BF%D1%80%D0%B8%D0%BD%D1%86%D0%B8%D0%BF_%D0%BC%D0%B5%D1%82%D0%B0%D0%BF%D1%80%D0%B5%D0%B4%D0%BC%D0%B5%D1%82%D0%BD%D0%BE%D1%81%D1%82%D0%B8_%D0%B2_%D0%BF%D1%80%D0%BE%D1%86%D0%B5%D1%81%D1%81%D0%B5_%D0%BE%D0%B1%D1%83%D1%87%D0%B5%D0%BD%D0%B8%D1%8F" TargetMode="External"/><Relationship Id="rId20" Type="http://schemas.openxmlformats.org/officeDocument/2006/relationships/hyperlink" Target="http://teacher-of-russia.ru/?page=2009-seminar_lectures_gromyko_nv_polovkova_mv" TargetMode="External"/><Relationship Id="rId1" Type="http://schemas.openxmlformats.org/officeDocument/2006/relationships/customXml" Target="../customXml/item1.xml"/><Relationship Id="rId6" Type="http://schemas.openxmlformats.org/officeDocument/2006/relationships/hyperlink" Target="http://www.ug.ru/article/64" TargetMode="External"/><Relationship Id="rId11" Type="http://schemas.openxmlformats.org/officeDocument/2006/relationships/hyperlink" Target="http://khutorskoy.ru/discus/audio/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acher-of-russia.ru/?page=2009-seminar_lectures_gromyko_nv_polovkova_mv" TargetMode="External"/><Relationship Id="rId23" Type="http://schemas.openxmlformats.org/officeDocument/2006/relationships/fontTable" Target="fontTable.xml"/><Relationship Id="rId10" Type="http://schemas.openxmlformats.org/officeDocument/2006/relationships/hyperlink" Target="http://www.eidos.ru/courses/themes/22005/index.htm" TargetMode="External"/><Relationship Id="rId19" Type="http://schemas.openxmlformats.org/officeDocument/2006/relationships/hyperlink" Target="http://wap.khutorskoy.b.qip.ru/?1-5-0-00000026-000-0-0-1288444235" TargetMode="External"/><Relationship Id="rId4" Type="http://schemas.openxmlformats.org/officeDocument/2006/relationships/settings" Target="settings.xml"/><Relationship Id="rId9" Type="http://schemas.openxmlformats.org/officeDocument/2006/relationships/hyperlink" Target="http://www.eidos.ru/journal/2011/0425-10.htm" TargetMode="External"/><Relationship Id="rId14" Type="http://schemas.openxmlformats.org/officeDocument/2006/relationships/hyperlink" Target="http://ug.ru/method_article/archive/by/tag/%D0%9C%D0%B5%D1%82%D0%B0%D0%BF%D1%80%D0%B5%D0%B4%D0%BC%D0%B5%D1%82%D0%BD%D0%BE%D1%81%D1%82%D1%8C" TargetMode="External"/><Relationship Id="rId22" Type="http://schemas.openxmlformats.org/officeDocument/2006/relationships/hyperlink" Target="http://www.proshkolu.ru/user/moderato/blog/77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BE5B-E8BD-4335-8C24-39A16369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Учитель</cp:lastModifiedBy>
  <cp:revision>8</cp:revision>
  <cp:lastPrinted>2013-04-07T15:59:00Z</cp:lastPrinted>
  <dcterms:created xsi:type="dcterms:W3CDTF">2013-04-07T06:16:00Z</dcterms:created>
  <dcterms:modified xsi:type="dcterms:W3CDTF">2013-04-10T07:53:00Z</dcterms:modified>
</cp:coreProperties>
</file>